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E2" w:rsidRDefault="00687134" w:rsidP="000A7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7134">
        <w:rPr>
          <w:rFonts w:ascii="Times New Roman" w:eastAsia="Times New Roman" w:hAnsi="Times New Roman" w:cs="Times New Roman"/>
          <w:b/>
          <w:bCs/>
          <w:sz w:val="24"/>
          <w:szCs w:val="24"/>
          <w:lang w:eastAsia="ru-RU"/>
        </w:rPr>
        <w:t>ПОЛОЖЕНИЕ</w:t>
      </w:r>
      <w:r w:rsidRPr="00687134">
        <w:rPr>
          <w:rFonts w:ascii="Times New Roman" w:eastAsia="Times New Roman" w:hAnsi="Times New Roman" w:cs="Times New Roman"/>
          <w:sz w:val="24"/>
          <w:szCs w:val="24"/>
          <w:lang w:eastAsia="ru-RU"/>
        </w:rPr>
        <w:t xml:space="preserve"> </w:t>
      </w:r>
    </w:p>
    <w:p w:rsidR="00687134" w:rsidRDefault="00687134" w:rsidP="000A76E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ОБ ОБРАБОТКЕ И</w:t>
      </w:r>
      <w:r w:rsidRPr="00687134">
        <w:rPr>
          <w:rFonts w:ascii="Times New Roman" w:eastAsia="Times New Roman" w:hAnsi="Times New Roman" w:cs="Times New Roman"/>
          <w:sz w:val="24"/>
          <w:szCs w:val="24"/>
          <w:lang w:eastAsia="ru-RU"/>
        </w:rPr>
        <w:t xml:space="preserve"> </w:t>
      </w:r>
      <w:r w:rsidR="000A76E2">
        <w:rPr>
          <w:rFonts w:ascii="Times New Roman" w:eastAsia="Times New Roman" w:hAnsi="Times New Roman" w:cs="Times New Roman"/>
          <w:b/>
          <w:bCs/>
          <w:sz w:val="24"/>
          <w:szCs w:val="24"/>
          <w:lang w:eastAsia="ru-RU"/>
        </w:rPr>
        <w:t xml:space="preserve">ЗАЩИТЕ </w:t>
      </w:r>
      <w:r w:rsidRPr="00687134">
        <w:rPr>
          <w:rFonts w:ascii="Times New Roman" w:eastAsia="Times New Roman" w:hAnsi="Times New Roman" w:cs="Times New Roman"/>
          <w:b/>
          <w:bCs/>
          <w:sz w:val="24"/>
          <w:szCs w:val="24"/>
          <w:lang w:eastAsia="ru-RU"/>
        </w:rPr>
        <w:t>ПЕРСОНАЛЬНЫХ</w:t>
      </w:r>
      <w:r w:rsidRPr="00687134">
        <w:rPr>
          <w:rFonts w:ascii="Times New Roman" w:eastAsia="Times New Roman" w:hAnsi="Times New Roman" w:cs="Times New Roman"/>
          <w:sz w:val="24"/>
          <w:szCs w:val="24"/>
          <w:lang w:eastAsia="ru-RU"/>
        </w:rPr>
        <w:t xml:space="preserve"> </w:t>
      </w:r>
      <w:r w:rsidRPr="00687134">
        <w:rPr>
          <w:rFonts w:ascii="Times New Roman" w:eastAsia="Times New Roman" w:hAnsi="Times New Roman" w:cs="Times New Roman"/>
          <w:b/>
          <w:bCs/>
          <w:sz w:val="24"/>
          <w:szCs w:val="24"/>
          <w:lang w:eastAsia="ru-RU"/>
        </w:rPr>
        <w:t>ДАННЫХ</w:t>
      </w:r>
      <w:r w:rsidRPr="00687134">
        <w:rPr>
          <w:rFonts w:ascii="Times New Roman" w:eastAsia="Times New Roman" w:hAnsi="Times New Roman" w:cs="Times New Roman"/>
          <w:sz w:val="24"/>
          <w:szCs w:val="24"/>
          <w:lang w:eastAsia="ru-RU"/>
        </w:rPr>
        <w:t xml:space="preserve"> </w:t>
      </w:r>
    </w:p>
    <w:p w:rsidR="000A76E2" w:rsidRPr="00687134" w:rsidRDefault="000A76E2" w:rsidP="000A76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местной администрации сельского поселения Анзорей Лескенского муниципального района КБР</w:t>
      </w:r>
    </w:p>
    <w:p w:rsidR="00687134" w:rsidRPr="00687134" w:rsidRDefault="000A76E2" w:rsidP="0068713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1.  Общие положения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1.1.  Настоящее Положение имеет своей целью закрепление механизмов обеспечения прав субъекта на сохранение конфиденциальности информации о фактах, событиях и обстоятельствах его жизни.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1.2.  Настоящее Положение об обработке и защите персональных данных (далее - Положение) определяет порядок сбора, хранения, передачи и любого другого использования персональных данных работников, в соответствии с </w:t>
      </w:r>
      <w:hyperlink r:id="rId5" w:tooltip="Законы в России" w:history="1">
        <w:r w:rsidRPr="00687134">
          <w:rPr>
            <w:rFonts w:ascii="Times New Roman" w:eastAsia="Times New Roman" w:hAnsi="Times New Roman" w:cs="Times New Roman"/>
            <w:b/>
            <w:bCs/>
            <w:color w:val="0000FF"/>
            <w:sz w:val="24"/>
            <w:szCs w:val="24"/>
            <w:u w:val="single"/>
            <w:lang w:eastAsia="ru-RU"/>
          </w:rPr>
          <w:t>законодательством Российской Федерации</w:t>
        </w:r>
      </w:hyperlink>
      <w:r w:rsidRPr="00687134">
        <w:rPr>
          <w:rFonts w:ascii="Times New Roman" w:eastAsia="Times New Roman" w:hAnsi="Times New Roman" w:cs="Times New Roman"/>
          <w:b/>
          <w:bCs/>
          <w:sz w:val="24"/>
          <w:szCs w:val="24"/>
          <w:lang w:eastAsia="ru-RU"/>
        </w:rPr>
        <w:t xml:space="preserve"> и гарантии конфиденциальности сведений о работнике предоставленных работником работодателю.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1.3.  Положение разработано в соответствии с </w:t>
      </w:r>
      <w:hyperlink r:id="rId6" w:tooltip="Конституция Российской Федерации" w:history="1">
        <w:r w:rsidRPr="00687134">
          <w:rPr>
            <w:rFonts w:ascii="Times New Roman" w:eastAsia="Times New Roman" w:hAnsi="Times New Roman" w:cs="Times New Roman"/>
            <w:b/>
            <w:bCs/>
            <w:color w:val="0000FF"/>
            <w:sz w:val="24"/>
            <w:szCs w:val="24"/>
            <w:u w:val="single"/>
            <w:lang w:eastAsia="ru-RU"/>
          </w:rPr>
          <w:t>Конституцией Российской Федерации</w:t>
        </w:r>
      </w:hyperlink>
      <w:r w:rsidRPr="00687134">
        <w:rPr>
          <w:rFonts w:ascii="Times New Roman" w:eastAsia="Times New Roman" w:hAnsi="Times New Roman" w:cs="Times New Roman"/>
          <w:b/>
          <w:bCs/>
          <w:sz w:val="24"/>
          <w:szCs w:val="24"/>
          <w:lang w:eastAsia="ru-RU"/>
        </w:rPr>
        <w:t xml:space="preserve">, Трудовым Кодексом Российской Федерации, Федеральным законом от 01.01.2001 N 149-ФЗ "Об информации, </w:t>
      </w:r>
      <w:hyperlink r:id="rId7" w:tooltip="Информационные технологии" w:history="1">
        <w:r w:rsidRPr="00687134">
          <w:rPr>
            <w:rFonts w:ascii="Times New Roman" w:eastAsia="Times New Roman" w:hAnsi="Times New Roman" w:cs="Times New Roman"/>
            <w:b/>
            <w:bCs/>
            <w:color w:val="0000FF"/>
            <w:sz w:val="24"/>
            <w:szCs w:val="24"/>
            <w:u w:val="single"/>
            <w:lang w:eastAsia="ru-RU"/>
          </w:rPr>
          <w:t>информационных технологиях</w:t>
        </w:r>
      </w:hyperlink>
      <w:r w:rsidRPr="00687134">
        <w:rPr>
          <w:rFonts w:ascii="Times New Roman" w:eastAsia="Times New Roman" w:hAnsi="Times New Roman" w:cs="Times New Roman"/>
          <w:b/>
          <w:bCs/>
          <w:sz w:val="24"/>
          <w:szCs w:val="24"/>
          <w:lang w:eastAsia="ru-RU"/>
        </w:rPr>
        <w:t xml:space="preserve"> и о защите информации", Федеральным законом от 01.01.2001 N 152-ФЗ "О персональных данных", иными нормативно-правовыми актами, действующими на территории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  Основные понятия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Для целей настоящего Положения используются следующие понятия: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2.3.  Субъект – субъект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2.4.  Работник - физическое лицо, состоящее в трудовых отношениях с оператором;</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2.5.  </w:t>
      </w:r>
      <w:proofErr w:type="gramStart"/>
      <w:r w:rsidRPr="00687134">
        <w:rPr>
          <w:rFonts w:ascii="Times New Roman" w:eastAsia="Times New Roman" w:hAnsi="Times New Roman" w:cs="Times New Roman"/>
          <w:b/>
          <w:bCs/>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2.6.  Распространение персональных данных - действия, направленные на раскрытие персональных данных неопределенному кругу лиц;</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2.7.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2.8.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lastRenderedPageBreak/>
        <w:t>2.9.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  К персональным данным относятся: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  Сведения, содержащиеся в основном документе, удостоверяющем личность субъекта.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2.10.2.  Информация, содержащаяся в трудовой книжке работника.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2.10.3.  Информация, содержащаяся в страховом свидетельстве государственного пенсионного страхования.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2.10.4.  Сведения, содержащиеся в документах воинского учета для военнообязанных и лиц, подлежащих призыву на военную службу.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2.10.5.  Сведения об образовании, квалификации или наличии специальных знаний или подготовки.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2.10.6.  Сведения, содержащиеся в свидетельстве о постановке на учет физического лица в налоговом органе на территории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2.10.7.  Сведения о семейном положении работника.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2.10.8.  Информация медицинского характера, в случаях, предусмотренных законодательством.</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2.10.9.  Сведения о заработной плате работника.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2.10.10.Сведения о социальных льготах;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2.10.11.Сведения о наличии судимостей;</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2.10.12.Место работы или учебы членов семьи;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2.10.13.Содержание </w:t>
      </w:r>
      <w:hyperlink r:id="rId8" w:tooltip="Трудовые договора" w:history="1">
        <w:r w:rsidRPr="00687134">
          <w:rPr>
            <w:rFonts w:ascii="Times New Roman" w:eastAsia="Times New Roman" w:hAnsi="Times New Roman" w:cs="Times New Roman"/>
            <w:b/>
            <w:bCs/>
            <w:color w:val="0000FF"/>
            <w:sz w:val="24"/>
            <w:szCs w:val="24"/>
            <w:u w:val="single"/>
            <w:lang w:eastAsia="ru-RU"/>
          </w:rPr>
          <w:t>трудового договора</w:t>
        </w:r>
      </w:hyperlink>
      <w:r w:rsidRPr="00687134">
        <w:rPr>
          <w:rFonts w:ascii="Times New Roman" w:eastAsia="Times New Roman" w:hAnsi="Times New Roman" w:cs="Times New Roman"/>
          <w:b/>
          <w:bCs/>
          <w:sz w:val="24"/>
          <w:szCs w:val="24"/>
          <w:lang w:eastAsia="ru-RU"/>
        </w:rPr>
        <w:t>;</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2.10.14.Подлинники и копии приказов по личному составу;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2.10.15.Основания к приказам по личному составу;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2.10.16.Документы, содержащие информацию по повышению квалификации и переподготовке сотрудника, его аттестация, служебное расследование.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2.10.17.Сведения о награждении государственными наградами Российской Федерации, присвоении почетных, воинских и специальных званий.</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  Обработка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3.1.  Общие требования при обработке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В целях обеспечения прав и свобод человека и гражданина при обработке персональных данных обязаны соблюдаться следующие требования: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3.1.1.  </w:t>
      </w:r>
      <w:proofErr w:type="gramStart"/>
      <w:r w:rsidRPr="00687134">
        <w:rPr>
          <w:rFonts w:ascii="Times New Roman" w:eastAsia="Times New Roman" w:hAnsi="Times New Roman" w:cs="Times New Roman"/>
          <w:b/>
          <w:bCs/>
          <w:sz w:val="24"/>
          <w:szCs w:val="24"/>
          <w:lang w:eastAsia="ru-RU"/>
        </w:rPr>
        <w:t xml:space="preserve">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w:t>
      </w:r>
      <w:hyperlink r:id="rId9" w:tooltip="Правовые акты" w:history="1">
        <w:r w:rsidRPr="00687134">
          <w:rPr>
            <w:rFonts w:ascii="Times New Roman" w:eastAsia="Times New Roman" w:hAnsi="Times New Roman" w:cs="Times New Roman"/>
            <w:b/>
            <w:bCs/>
            <w:color w:val="0000FF"/>
            <w:sz w:val="24"/>
            <w:szCs w:val="24"/>
            <w:u w:val="single"/>
            <w:lang w:eastAsia="ru-RU"/>
          </w:rPr>
          <w:t>правовых актов</w:t>
        </w:r>
      </w:hyperlink>
      <w:r w:rsidRPr="00687134">
        <w:rPr>
          <w:rFonts w:ascii="Times New Roman" w:eastAsia="Times New Roman" w:hAnsi="Times New Roman" w:cs="Times New Roman"/>
          <w:b/>
          <w:bCs/>
          <w:sz w:val="24"/>
          <w:szCs w:val="24"/>
          <w:lang w:eastAsia="ru-RU"/>
        </w:rPr>
        <w:t xml:space="preserve"> РФ, содействия субъектам персональных данных в трудоустройстве, продвижении по службе, обучении, контроля количества и качества </w:t>
      </w:r>
      <w:hyperlink r:id="rId10" w:tooltip="Выполнение работ" w:history="1">
        <w:r w:rsidRPr="00687134">
          <w:rPr>
            <w:rFonts w:ascii="Times New Roman" w:eastAsia="Times New Roman" w:hAnsi="Times New Roman" w:cs="Times New Roman"/>
            <w:b/>
            <w:bCs/>
            <w:color w:val="0000FF"/>
            <w:sz w:val="24"/>
            <w:szCs w:val="24"/>
            <w:u w:val="single"/>
            <w:lang w:eastAsia="ru-RU"/>
          </w:rPr>
          <w:t>выполняемой работы</w:t>
        </w:r>
      </w:hyperlink>
      <w:r w:rsidRPr="00687134">
        <w:rPr>
          <w:rFonts w:ascii="Times New Roman" w:eastAsia="Times New Roman" w:hAnsi="Times New Roman" w:cs="Times New Roman"/>
          <w:b/>
          <w:bCs/>
          <w:sz w:val="24"/>
          <w:szCs w:val="24"/>
          <w:lang w:eastAsia="ru-RU"/>
        </w:rPr>
        <w:t>,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3.1.2.  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3.1.3.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3.1.4.  Работники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3.1.5.  Субъекты персональных данных, не являющиеся работниками, или их законные представители имеют право ознакомиться с документами оператора, </w:t>
      </w:r>
      <w:r w:rsidRPr="00687134">
        <w:rPr>
          <w:rFonts w:ascii="Times New Roman" w:eastAsia="Times New Roman" w:hAnsi="Times New Roman" w:cs="Times New Roman"/>
          <w:b/>
          <w:bCs/>
          <w:sz w:val="24"/>
          <w:szCs w:val="24"/>
          <w:lang w:eastAsia="ru-RU"/>
        </w:rPr>
        <w:lastRenderedPageBreak/>
        <w:t>устанавливающими порядок обработки персональных данных субъектов, а также их права и обязанности в этой области.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3.1.6.  Субъекты персональных данных не должны отказываться от своих прав на сохранение и защиту тайны.</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  Получение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предоставление своих персональных данных и дает письменное согласие на их обработку оператором. Форма заявления-согласия субъекта на обработку персональных данных представлена в приложении №1 к настоящему положению.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3.2.2.  В случае недееспособности либо несовершеннолетия субъекта персональных данных все персональные </w:t>
      </w:r>
      <w:r>
        <w:rPr>
          <w:rFonts w:ascii="Times New Roman" w:eastAsia="Times New Roman" w:hAnsi="Times New Roman" w:cs="Times New Roman"/>
          <w:b/>
          <w:bCs/>
          <w:sz w:val="24"/>
          <w:szCs w:val="24"/>
          <w:lang w:eastAsia="ru-RU"/>
        </w:rPr>
        <w:t xml:space="preserve">данные </w:t>
      </w:r>
      <w:r w:rsidRPr="00687134">
        <w:rPr>
          <w:rFonts w:ascii="Times New Roman" w:eastAsia="Times New Roman" w:hAnsi="Times New Roman" w:cs="Times New Roman"/>
          <w:b/>
          <w:bCs/>
          <w:sz w:val="24"/>
          <w:szCs w:val="24"/>
          <w:lang w:eastAsia="ru-RU"/>
        </w:rPr>
        <w:t>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3.2.3.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3.2.4.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приложении №3 к настоящему положению.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3.2.5.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w:t>
      </w:r>
      <w:proofErr w:type="gramStart"/>
      <w:r w:rsidRPr="00687134">
        <w:rPr>
          <w:rFonts w:ascii="Times New Roman" w:eastAsia="Times New Roman" w:hAnsi="Times New Roman" w:cs="Times New Roman"/>
          <w:b/>
          <w:bCs/>
          <w:sz w:val="24"/>
          <w:szCs w:val="24"/>
          <w:lang w:eastAsia="ru-RU"/>
        </w:rPr>
        <w:t>экземплярах</w:t>
      </w:r>
      <w:proofErr w:type="gramEnd"/>
      <w:r w:rsidRPr="00687134">
        <w:rPr>
          <w:rFonts w:ascii="Times New Roman" w:eastAsia="Times New Roman" w:hAnsi="Times New Roman" w:cs="Times New Roman"/>
          <w:b/>
          <w:bCs/>
          <w:sz w:val="24"/>
          <w:szCs w:val="24"/>
          <w:lang w:eastAsia="ru-RU"/>
        </w:rPr>
        <w:t xml:space="preserve">: один из </w:t>
      </w:r>
      <w:proofErr w:type="gramStart"/>
      <w:r w:rsidRPr="00687134">
        <w:rPr>
          <w:rFonts w:ascii="Times New Roman" w:eastAsia="Times New Roman" w:hAnsi="Times New Roman" w:cs="Times New Roman"/>
          <w:b/>
          <w:bCs/>
          <w:sz w:val="24"/>
          <w:szCs w:val="24"/>
          <w:lang w:eastAsia="ru-RU"/>
        </w:rPr>
        <w:t>которых</w:t>
      </w:r>
      <w:proofErr w:type="gramEnd"/>
      <w:r w:rsidRPr="00687134">
        <w:rPr>
          <w:rFonts w:ascii="Times New Roman" w:eastAsia="Times New Roman" w:hAnsi="Times New Roman" w:cs="Times New Roman"/>
          <w:b/>
          <w:bCs/>
          <w:sz w:val="24"/>
          <w:szCs w:val="24"/>
          <w:lang w:eastAsia="ru-RU"/>
        </w:rPr>
        <w:t xml:space="preserve">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№4 к настоящему положению.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3.2.6.  Запрещается получать и обрабатывать персональные данные субъекта о его политических, религиозных и иных убеждениях и частной жизни.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3.2.7.  Запрещается получать и обрабатывать персональные данные субъекта о его членстве в </w:t>
      </w:r>
      <w:hyperlink r:id="rId11" w:tooltip="Общественно-Государственные объединения" w:history="1">
        <w:r w:rsidRPr="00687134">
          <w:rPr>
            <w:rFonts w:ascii="Times New Roman" w:eastAsia="Times New Roman" w:hAnsi="Times New Roman" w:cs="Times New Roman"/>
            <w:b/>
            <w:bCs/>
            <w:color w:val="0000FF"/>
            <w:sz w:val="24"/>
            <w:szCs w:val="24"/>
            <w:u w:val="single"/>
            <w:lang w:eastAsia="ru-RU"/>
          </w:rPr>
          <w:t>общественных объединениях</w:t>
        </w:r>
      </w:hyperlink>
      <w:r w:rsidRPr="00687134">
        <w:rPr>
          <w:rFonts w:ascii="Times New Roman" w:eastAsia="Times New Roman" w:hAnsi="Times New Roman" w:cs="Times New Roman"/>
          <w:b/>
          <w:bCs/>
          <w:sz w:val="24"/>
          <w:szCs w:val="24"/>
          <w:lang w:eastAsia="ru-RU"/>
        </w:rPr>
        <w:t xml:space="preserve"> или его профсоюзной деятельности, за исключением случаев, предусмотренных федеральными законами.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3.2.8.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3.3.  Хранение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3.3.1.  Хранение персональных данных субъектов осуществляется кадровой службой, </w:t>
      </w:r>
      <w:r w:rsidR="000A76E2">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sz w:val="24"/>
          <w:szCs w:val="24"/>
          <w:lang w:eastAsia="ru-RU"/>
        </w:rPr>
        <w:t xml:space="preserve"> на бумажных и электронных носителях с ограниченным доступом.</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3.3.2.  Личные дела хранятся в бумажном виде в папках, прошитые и пронумерованные по страницам. Личные дела хранятся в специально отведенной секции сейфа, обеспечивающего защиту от несанкционированного доступа.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3.3.3.  Подразделения, хранящие персональные данные на бумажных носителях, обеспечивают их защиту от несанкционированного доступа и копирования согласно </w:t>
      </w:r>
      <w:r w:rsidRPr="00687134">
        <w:rPr>
          <w:rFonts w:ascii="Times New Roman" w:eastAsia="Times New Roman" w:hAnsi="Times New Roman" w:cs="Times New Roman"/>
          <w:b/>
          <w:bCs/>
          <w:sz w:val="24"/>
          <w:szCs w:val="24"/>
          <w:lang w:eastAsia="ru-RU"/>
        </w:rPr>
        <w:lastRenderedPageBreak/>
        <w:t xml:space="preserve">«Положению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w:t>
      </w:r>
      <w:hyperlink r:id="rId12" w:tooltip="15 сентября" w:history="1">
        <w:r w:rsidRPr="00687134">
          <w:rPr>
            <w:rFonts w:ascii="Times New Roman" w:eastAsia="Times New Roman" w:hAnsi="Times New Roman" w:cs="Times New Roman"/>
            <w:b/>
            <w:bCs/>
            <w:color w:val="0000FF"/>
            <w:sz w:val="24"/>
            <w:szCs w:val="24"/>
            <w:u w:val="single"/>
            <w:lang w:eastAsia="ru-RU"/>
          </w:rPr>
          <w:t>15 сентября</w:t>
        </w:r>
      </w:hyperlink>
      <w:r w:rsidRPr="00687134">
        <w:rPr>
          <w:rFonts w:ascii="Times New Roman" w:eastAsia="Times New Roman" w:hAnsi="Times New Roman" w:cs="Times New Roman"/>
          <w:b/>
          <w:bCs/>
          <w:sz w:val="24"/>
          <w:szCs w:val="24"/>
          <w:lang w:eastAsia="ru-RU"/>
        </w:rPr>
        <w:t xml:space="preserve"> 2008 г. N 687.</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  Передача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3.4.1.  При передаче персональных данных субъекта оператор обязан соблюдать следующие требования: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заявления-согласия субъекта на передачу его персональных данных третьей стороне </w:t>
      </w:r>
      <w:proofErr w:type="gramStart"/>
      <w:r w:rsidRPr="00687134">
        <w:rPr>
          <w:rFonts w:ascii="Times New Roman" w:eastAsia="Times New Roman" w:hAnsi="Times New Roman" w:cs="Times New Roman"/>
          <w:b/>
          <w:bCs/>
          <w:sz w:val="24"/>
          <w:szCs w:val="24"/>
          <w:lang w:eastAsia="ru-RU"/>
        </w:rPr>
        <w:t>см</w:t>
      </w:r>
      <w:proofErr w:type="gramEnd"/>
      <w:r w:rsidRPr="00687134">
        <w:rPr>
          <w:rFonts w:ascii="Times New Roman" w:eastAsia="Times New Roman" w:hAnsi="Times New Roman" w:cs="Times New Roman"/>
          <w:b/>
          <w:bCs/>
          <w:sz w:val="24"/>
          <w:szCs w:val="24"/>
          <w:lang w:eastAsia="ru-RU"/>
        </w:rPr>
        <w:t>. в приложении №5 настоящего положения;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не сообщать персональные данные субъекта в коммерческих целях без его письменного согласия;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w:t>
      </w:r>
      <w:proofErr w:type="gramStart"/>
      <w:r w:rsidRPr="00687134">
        <w:rPr>
          <w:rFonts w:ascii="Times New Roman" w:eastAsia="Times New Roman" w:hAnsi="Times New Roman" w:cs="Times New Roman"/>
          <w:b/>
          <w:bCs/>
          <w:sz w:val="24"/>
          <w:szCs w:val="24"/>
          <w:lang w:eastAsia="ru-RU"/>
        </w:rPr>
        <w:t>направившим</w:t>
      </w:r>
      <w:proofErr w:type="gramEnd"/>
      <w:r w:rsidRPr="00687134">
        <w:rPr>
          <w:rFonts w:ascii="Times New Roman" w:eastAsia="Times New Roman" w:hAnsi="Times New Roman" w:cs="Times New Roman"/>
          <w:b/>
          <w:bCs/>
          <w:sz w:val="24"/>
          <w:szCs w:val="24"/>
          <w:lang w:eastAsia="ru-RU"/>
        </w:rPr>
        <w:t xml:space="preserve"> запрос, дата передачи персональных данных или дата уведомления об отказе в их предоставлении, а также отмечается какая именно информация была передана. Форма журнала учета передачи персональных данных представлена в приложении №7 к настоящему положению.</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3.4.2.  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3.4.3.  Внутренний доступ (доступ внутри организации) к персональным данным субъекта. Право доступа к персональным данным субъекта имеют:</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i/>
          <w:iCs/>
          <w:sz w:val="24"/>
          <w:szCs w:val="24"/>
          <w:lang w:eastAsia="ru-RU"/>
        </w:rPr>
        <w:t>руководитель организации;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i/>
          <w:iCs/>
          <w:sz w:val="24"/>
          <w:szCs w:val="24"/>
          <w:lang w:eastAsia="ru-RU"/>
        </w:rPr>
        <w:t>бухгалтер;</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i/>
          <w:iCs/>
          <w:sz w:val="24"/>
          <w:szCs w:val="24"/>
          <w:lang w:eastAsia="ru-RU"/>
        </w:rPr>
        <w:t>сотрудник кадровой службы;</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i/>
          <w:iCs/>
          <w:sz w:val="24"/>
          <w:szCs w:val="24"/>
          <w:lang w:eastAsia="ru-RU"/>
        </w:rPr>
        <w:t>сам субъект, носитель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3.4.4.  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№6 настоящего положения.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3.4.5.  К числу массовых потребителей персональных данных вне учреждения относятся государственные и негосударственные функциональные структуры: налоговые инспекции; </w:t>
      </w:r>
      <w:hyperlink r:id="rId13" w:tooltip="Правоохранительные органы" w:history="1">
        <w:r w:rsidRPr="00687134">
          <w:rPr>
            <w:rFonts w:ascii="Times New Roman" w:eastAsia="Times New Roman" w:hAnsi="Times New Roman" w:cs="Times New Roman"/>
            <w:b/>
            <w:bCs/>
            <w:color w:val="0000FF"/>
            <w:sz w:val="24"/>
            <w:szCs w:val="24"/>
            <w:u w:val="single"/>
            <w:lang w:eastAsia="ru-RU"/>
          </w:rPr>
          <w:t>правоохранительные органы</w:t>
        </w:r>
      </w:hyperlink>
      <w:r w:rsidRPr="00687134">
        <w:rPr>
          <w:rFonts w:ascii="Times New Roman" w:eastAsia="Times New Roman" w:hAnsi="Times New Roman" w:cs="Times New Roman"/>
          <w:b/>
          <w:bCs/>
          <w:sz w:val="24"/>
          <w:szCs w:val="24"/>
          <w:lang w:eastAsia="ru-RU"/>
        </w:rPr>
        <w:t xml:space="preserve">; органы статистики; </w:t>
      </w:r>
      <w:hyperlink r:id="rId14" w:tooltip="Страховой агент" w:history="1">
        <w:r w:rsidRPr="00687134">
          <w:rPr>
            <w:rFonts w:ascii="Times New Roman" w:eastAsia="Times New Roman" w:hAnsi="Times New Roman" w:cs="Times New Roman"/>
            <w:b/>
            <w:bCs/>
            <w:color w:val="0000FF"/>
            <w:sz w:val="24"/>
            <w:szCs w:val="24"/>
            <w:u w:val="single"/>
            <w:lang w:eastAsia="ru-RU"/>
          </w:rPr>
          <w:t>страховые агентства</w:t>
        </w:r>
      </w:hyperlink>
      <w:r w:rsidRPr="00687134">
        <w:rPr>
          <w:rFonts w:ascii="Times New Roman" w:eastAsia="Times New Roman" w:hAnsi="Times New Roman" w:cs="Times New Roman"/>
          <w:b/>
          <w:bCs/>
          <w:sz w:val="24"/>
          <w:szCs w:val="24"/>
          <w:lang w:eastAsia="ru-RU"/>
        </w:rPr>
        <w:t xml:space="preserve">; </w:t>
      </w:r>
      <w:hyperlink r:id="rId15" w:tooltip="Военкомат" w:history="1">
        <w:r w:rsidRPr="00687134">
          <w:rPr>
            <w:rFonts w:ascii="Times New Roman" w:eastAsia="Times New Roman" w:hAnsi="Times New Roman" w:cs="Times New Roman"/>
            <w:b/>
            <w:bCs/>
            <w:color w:val="0000FF"/>
            <w:sz w:val="24"/>
            <w:szCs w:val="24"/>
            <w:u w:val="single"/>
            <w:lang w:eastAsia="ru-RU"/>
          </w:rPr>
          <w:t>военкоматы</w:t>
        </w:r>
      </w:hyperlink>
      <w:r w:rsidRPr="00687134">
        <w:rPr>
          <w:rFonts w:ascii="Times New Roman" w:eastAsia="Times New Roman" w:hAnsi="Times New Roman" w:cs="Times New Roman"/>
          <w:b/>
          <w:bCs/>
          <w:sz w:val="24"/>
          <w:szCs w:val="24"/>
          <w:lang w:eastAsia="ru-RU"/>
        </w:rPr>
        <w:t xml:space="preserve">; органы социального страхования; </w:t>
      </w:r>
      <w:hyperlink r:id="rId16" w:tooltip="Пенсионный фонд" w:history="1">
        <w:r w:rsidRPr="00687134">
          <w:rPr>
            <w:rFonts w:ascii="Times New Roman" w:eastAsia="Times New Roman" w:hAnsi="Times New Roman" w:cs="Times New Roman"/>
            <w:b/>
            <w:bCs/>
            <w:color w:val="0000FF"/>
            <w:sz w:val="24"/>
            <w:szCs w:val="24"/>
            <w:u w:val="single"/>
            <w:lang w:eastAsia="ru-RU"/>
          </w:rPr>
          <w:t>пенсионные фонды</w:t>
        </w:r>
      </w:hyperlink>
      <w:r w:rsidRPr="00687134">
        <w:rPr>
          <w:rFonts w:ascii="Times New Roman" w:eastAsia="Times New Roman" w:hAnsi="Times New Roman" w:cs="Times New Roman"/>
          <w:b/>
          <w:bCs/>
          <w:sz w:val="24"/>
          <w:szCs w:val="24"/>
          <w:lang w:eastAsia="ru-RU"/>
        </w:rPr>
        <w:t xml:space="preserve">; подразделения федеральных, республиканских и муниципальных органов </w:t>
      </w:r>
      <w:r w:rsidRPr="00687134">
        <w:rPr>
          <w:rFonts w:ascii="Times New Roman" w:eastAsia="Times New Roman" w:hAnsi="Times New Roman" w:cs="Times New Roman"/>
          <w:b/>
          <w:bCs/>
          <w:sz w:val="24"/>
          <w:szCs w:val="24"/>
          <w:lang w:eastAsia="ru-RU"/>
        </w:rPr>
        <w:lastRenderedPageBreak/>
        <w:t xml:space="preserve">управления. </w:t>
      </w:r>
      <w:proofErr w:type="spellStart"/>
      <w:r w:rsidRPr="00687134">
        <w:rPr>
          <w:rFonts w:ascii="Times New Roman" w:eastAsia="Times New Roman" w:hAnsi="Times New Roman" w:cs="Times New Roman"/>
          <w:b/>
          <w:bCs/>
          <w:sz w:val="24"/>
          <w:szCs w:val="24"/>
          <w:lang w:eastAsia="ru-RU"/>
        </w:rPr>
        <w:t>Надзорно-контрольные</w:t>
      </w:r>
      <w:proofErr w:type="spellEnd"/>
      <w:r w:rsidRPr="00687134">
        <w:rPr>
          <w:rFonts w:ascii="Times New Roman" w:eastAsia="Times New Roman" w:hAnsi="Times New Roman" w:cs="Times New Roman"/>
          <w:b/>
          <w:bCs/>
          <w:sz w:val="24"/>
          <w:szCs w:val="24"/>
          <w:lang w:eastAsia="ru-RU"/>
        </w:rPr>
        <w:t xml:space="preserve"> органы имеют доступ к информации только в сфере своей компетенции.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3.4.6.  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3.5.  Уничтожение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3.5.1.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3.5.2.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4.  Права и обязанности субъектов </w:t>
      </w:r>
      <w:proofErr w:type="gramStart"/>
      <w:r w:rsidRPr="00687134">
        <w:rPr>
          <w:rFonts w:ascii="Times New Roman" w:eastAsia="Times New Roman" w:hAnsi="Times New Roman" w:cs="Times New Roman"/>
          <w:b/>
          <w:bCs/>
          <w:sz w:val="24"/>
          <w:szCs w:val="24"/>
          <w:lang w:eastAsia="ru-RU"/>
        </w:rPr>
        <w:t>персональных</w:t>
      </w:r>
      <w:proofErr w:type="gramEnd"/>
      <w:r w:rsidRPr="00687134">
        <w:rPr>
          <w:rFonts w:ascii="Times New Roman" w:eastAsia="Times New Roman" w:hAnsi="Times New Roman" w:cs="Times New Roman"/>
          <w:b/>
          <w:bCs/>
          <w:sz w:val="24"/>
          <w:szCs w:val="24"/>
          <w:lang w:eastAsia="ru-RU"/>
        </w:rPr>
        <w:t xml:space="preserve"> данных и оператора.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4.1.  В целях обеспечения защиты персональных данных субъекты имеют право:</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получать полную информацию о своих персональных данных и обработке этих данных (в том числе автоматизированной);</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требовать исключения или исправления неверных или неполных персональных данных, а также данных, обработанных с нарушением законодательства;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дополнить персональные данные оценочного характера заявлением, выражающим его собственную точку зрения;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4.2.  Для защиты персональных данных субъектов оператор обязан:</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РФ;</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ознакомить работника или его представителей с настоящим положением и его правами в области защиты персональных данных под расписку;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по запросу ознакомить субъекта персональных данных,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lastRenderedPageBreak/>
        <w:t>-  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4.3.  Субъект персональных данных или его законный представитель обязуется предоставлять персональные данные, соответствующие действительности.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5.  Ответственность за нарушение норм, регулирующих обработку и защиту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5.1.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p>
    <w:p w:rsid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5.2.  Лица, виновные в нарушении норм, регулирующих получение, обработку и защиту персональных данных, привлекаются к дисциплинарной и </w:t>
      </w:r>
      <w:hyperlink r:id="rId17" w:tooltip="Материальная ответственность" w:history="1">
        <w:r w:rsidRPr="00687134">
          <w:rPr>
            <w:rFonts w:ascii="Times New Roman" w:eastAsia="Times New Roman" w:hAnsi="Times New Roman" w:cs="Times New Roman"/>
            <w:b/>
            <w:bCs/>
            <w:color w:val="0000FF"/>
            <w:sz w:val="24"/>
            <w:szCs w:val="24"/>
            <w:u w:val="single"/>
            <w:lang w:eastAsia="ru-RU"/>
          </w:rPr>
          <w:t>материальной ответственности</w:t>
        </w:r>
      </w:hyperlink>
      <w:r w:rsidRPr="00687134">
        <w:rPr>
          <w:rFonts w:ascii="Times New Roman" w:eastAsia="Times New Roman" w:hAnsi="Times New Roman" w:cs="Times New Roman"/>
          <w:b/>
          <w:bCs/>
          <w:sz w:val="24"/>
          <w:szCs w:val="24"/>
          <w:lang w:eastAsia="ru-RU"/>
        </w:rPr>
        <w:t xml:space="preserve">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w:t>
      </w:r>
      <w:hyperlink r:id="rId18" w:tooltip="Уголовная ответственность" w:history="1">
        <w:r w:rsidRPr="00687134">
          <w:rPr>
            <w:rFonts w:ascii="Times New Roman" w:eastAsia="Times New Roman" w:hAnsi="Times New Roman" w:cs="Times New Roman"/>
            <w:b/>
            <w:bCs/>
            <w:color w:val="0000FF"/>
            <w:sz w:val="24"/>
            <w:szCs w:val="24"/>
            <w:u w:val="single"/>
            <w:lang w:eastAsia="ru-RU"/>
          </w:rPr>
          <w:t>уголовной ответственности</w:t>
        </w:r>
      </w:hyperlink>
      <w:r w:rsidRPr="00687134">
        <w:rPr>
          <w:rFonts w:ascii="Times New Roman" w:eastAsia="Times New Roman" w:hAnsi="Times New Roman" w:cs="Times New Roman"/>
          <w:b/>
          <w:bCs/>
          <w:sz w:val="24"/>
          <w:szCs w:val="24"/>
          <w:lang w:eastAsia="ru-RU"/>
        </w:rPr>
        <w:t xml:space="preserve"> в порядке, установленном федеральными законами.</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№1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687134" w:rsidRPr="00702A86" w:rsidRDefault="00687134" w:rsidP="00803529">
      <w:pPr>
        <w:spacing w:after="0" w:line="240" w:lineRule="auto"/>
        <w:rPr>
          <w:rFonts w:ascii="Times New Roman" w:eastAsia="Times New Roman" w:hAnsi="Times New Roman" w:cs="Times New Roman"/>
          <w:b/>
          <w:bCs/>
          <w:color w:val="FF0000"/>
          <w:sz w:val="24"/>
          <w:szCs w:val="24"/>
          <w:lang w:eastAsia="ru-RU"/>
        </w:rPr>
      </w:pPr>
      <w:r w:rsidRPr="00702A86">
        <w:rPr>
          <w:rFonts w:ascii="Times New Roman" w:eastAsia="Times New Roman" w:hAnsi="Times New Roman" w:cs="Times New Roman"/>
          <w:b/>
          <w:bCs/>
          <w:color w:val="FF0000"/>
          <w:sz w:val="24"/>
          <w:szCs w:val="24"/>
          <w:lang w:eastAsia="ru-RU"/>
        </w:rPr>
        <w:t>ЛИСТ ОЗНАКОМЛЕНИЙ</w:t>
      </w:r>
      <w:r w:rsidRPr="00702A86">
        <w:rPr>
          <w:rFonts w:ascii="Times New Roman" w:eastAsia="Times New Roman" w:hAnsi="Times New Roman" w:cs="Times New Roman"/>
          <w:b/>
          <w:bCs/>
          <w:color w:val="FF0000"/>
          <w:sz w:val="24"/>
          <w:szCs w:val="24"/>
          <w:lang w:eastAsia="ru-RU"/>
        </w:rPr>
        <w:br/>
        <w:t>с Положением об обработке и защите персональных данных _____________________________________________________________</w:t>
      </w:r>
    </w:p>
    <w:p w:rsidR="00687134" w:rsidRPr="00702A86" w:rsidRDefault="00687134" w:rsidP="00803529">
      <w:pPr>
        <w:spacing w:after="0" w:line="240" w:lineRule="auto"/>
        <w:rPr>
          <w:rFonts w:ascii="Times New Roman" w:eastAsia="Times New Roman" w:hAnsi="Times New Roman" w:cs="Times New Roman"/>
          <w:b/>
          <w:bCs/>
          <w:color w:val="FF0000"/>
          <w:sz w:val="24"/>
          <w:szCs w:val="24"/>
          <w:lang w:eastAsia="ru-RU"/>
        </w:rPr>
      </w:pPr>
      <w:r w:rsidRPr="00702A86">
        <w:rPr>
          <w:rFonts w:ascii="Times New Roman" w:eastAsia="Times New Roman" w:hAnsi="Times New Roman" w:cs="Times New Roman"/>
          <w:b/>
          <w:bCs/>
          <w:color w:val="FF0000"/>
          <w:sz w:val="24"/>
          <w:szCs w:val="24"/>
          <w:lang w:eastAsia="ru-RU"/>
        </w:rPr>
        <w:t>(наименование организации)</w:t>
      </w:r>
    </w:p>
    <w:tbl>
      <w:tblPr>
        <w:tblW w:w="0" w:type="auto"/>
        <w:tblInd w:w="108" w:type="dxa"/>
        <w:tblCellMar>
          <w:left w:w="0" w:type="dxa"/>
          <w:right w:w="0" w:type="dxa"/>
        </w:tblCellMar>
        <w:tblLook w:val="04A0"/>
      </w:tblPr>
      <w:tblGrid>
        <w:gridCol w:w="692"/>
        <w:gridCol w:w="3451"/>
        <w:gridCol w:w="2655"/>
        <w:gridCol w:w="1320"/>
        <w:gridCol w:w="1234"/>
      </w:tblGrid>
      <w:tr w:rsidR="00687134" w:rsidRPr="00702A86" w:rsidTr="00687134">
        <w:tc>
          <w:tcPr>
            <w:tcW w:w="69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r w:rsidRPr="00702A86">
              <w:rPr>
                <w:rFonts w:ascii="Times New Roman" w:eastAsia="Times New Roman" w:hAnsi="Times New Roman" w:cs="Times New Roman"/>
                <w:b/>
                <w:bCs/>
                <w:color w:val="FF0000"/>
                <w:sz w:val="24"/>
                <w:szCs w:val="24"/>
                <w:lang w:eastAsia="ru-RU"/>
              </w:rPr>
              <w:t xml:space="preserve">№ </w:t>
            </w:r>
            <w:proofErr w:type="spellStart"/>
            <w:proofErr w:type="gramStart"/>
            <w:r w:rsidRPr="00702A86">
              <w:rPr>
                <w:rFonts w:ascii="Times New Roman" w:eastAsia="Times New Roman" w:hAnsi="Times New Roman" w:cs="Times New Roman"/>
                <w:b/>
                <w:bCs/>
                <w:color w:val="FF0000"/>
                <w:sz w:val="24"/>
                <w:szCs w:val="24"/>
                <w:lang w:eastAsia="ru-RU"/>
              </w:rPr>
              <w:t>п</w:t>
            </w:r>
            <w:proofErr w:type="spellEnd"/>
            <w:proofErr w:type="gramEnd"/>
            <w:r w:rsidRPr="00702A86">
              <w:rPr>
                <w:rFonts w:ascii="Times New Roman" w:eastAsia="Times New Roman" w:hAnsi="Times New Roman" w:cs="Times New Roman"/>
                <w:b/>
                <w:bCs/>
                <w:color w:val="FF0000"/>
                <w:sz w:val="24"/>
                <w:szCs w:val="24"/>
                <w:lang w:eastAsia="ru-RU"/>
              </w:rPr>
              <w:t>/</w:t>
            </w:r>
            <w:proofErr w:type="spellStart"/>
            <w:r w:rsidRPr="00702A86">
              <w:rPr>
                <w:rFonts w:ascii="Times New Roman" w:eastAsia="Times New Roman" w:hAnsi="Times New Roman" w:cs="Times New Roman"/>
                <w:b/>
                <w:bCs/>
                <w:color w:val="FF0000"/>
                <w:sz w:val="24"/>
                <w:szCs w:val="24"/>
                <w:lang w:eastAsia="ru-RU"/>
              </w:rPr>
              <w:t>п</w:t>
            </w:r>
            <w:proofErr w:type="spellEnd"/>
          </w:p>
        </w:tc>
        <w:tc>
          <w:tcPr>
            <w:tcW w:w="345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r w:rsidRPr="00702A86">
              <w:rPr>
                <w:rFonts w:ascii="Times New Roman" w:eastAsia="Times New Roman" w:hAnsi="Times New Roman" w:cs="Times New Roman"/>
                <w:b/>
                <w:bCs/>
                <w:color w:val="FF0000"/>
                <w:sz w:val="24"/>
                <w:szCs w:val="24"/>
                <w:lang w:eastAsia="ru-RU"/>
              </w:rPr>
              <w:t>Ф. И.О.</w:t>
            </w:r>
          </w:p>
        </w:tc>
        <w:tc>
          <w:tcPr>
            <w:tcW w:w="265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r w:rsidRPr="00702A86">
              <w:rPr>
                <w:rFonts w:ascii="Times New Roman" w:eastAsia="Times New Roman" w:hAnsi="Times New Roman" w:cs="Times New Roman"/>
                <w:b/>
                <w:bCs/>
                <w:color w:val="FF0000"/>
                <w:sz w:val="24"/>
                <w:szCs w:val="24"/>
                <w:lang w:eastAsia="ru-RU"/>
              </w:rPr>
              <w:t>Должность</w:t>
            </w:r>
          </w:p>
        </w:tc>
        <w:tc>
          <w:tcPr>
            <w:tcW w:w="132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87134" w:rsidRPr="00702A86" w:rsidRDefault="00687134" w:rsidP="00803529">
            <w:pPr>
              <w:spacing w:after="0" w:line="240" w:lineRule="auto"/>
              <w:outlineLvl w:val="0"/>
              <w:rPr>
                <w:rFonts w:ascii="Times New Roman" w:eastAsia="Times New Roman" w:hAnsi="Times New Roman" w:cs="Times New Roman"/>
                <w:b/>
                <w:bCs/>
                <w:color w:val="FF0000"/>
                <w:kern w:val="36"/>
                <w:sz w:val="48"/>
                <w:szCs w:val="48"/>
                <w:lang w:eastAsia="ru-RU"/>
              </w:rPr>
            </w:pPr>
            <w:r w:rsidRPr="00702A86">
              <w:rPr>
                <w:rFonts w:ascii="Times New Roman" w:eastAsia="Times New Roman" w:hAnsi="Times New Roman" w:cs="Times New Roman"/>
                <w:b/>
                <w:bCs/>
                <w:color w:val="FF0000"/>
                <w:kern w:val="36"/>
                <w:sz w:val="48"/>
                <w:szCs w:val="48"/>
                <w:lang w:eastAsia="ru-RU"/>
              </w:rPr>
              <w:t>Дата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r w:rsidRPr="00702A86">
              <w:rPr>
                <w:rFonts w:ascii="Times New Roman" w:eastAsia="Times New Roman" w:hAnsi="Times New Roman" w:cs="Times New Roman"/>
                <w:b/>
                <w:bCs/>
                <w:color w:val="FF0000"/>
                <w:sz w:val="24"/>
                <w:szCs w:val="24"/>
                <w:lang w:eastAsia="ru-RU"/>
              </w:rPr>
              <w:t>Подпись</w:t>
            </w: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702A86" w:rsidTr="00687134">
        <w:tc>
          <w:tcPr>
            <w:tcW w:w="692"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3451"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2655"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320" w:type="dxa"/>
            <w:tcBorders>
              <w:top w:val="nil"/>
              <w:left w:val="single" w:sz="8" w:space="0" w:color="000000"/>
              <w:bottom w:val="single" w:sz="8" w:space="0" w:color="000000"/>
              <w:right w:val="nil"/>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1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134" w:rsidRPr="00702A86" w:rsidRDefault="00687134" w:rsidP="00803529">
            <w:pPr>
              <w:spacing w:after="0" w:line="240" w:lineRule="auto"/>
              <w:rPr>
                <w:rFonts w:ascii="Times New Roman" w:eastAsia="Times New Roman" w:hAnsi="Times New Roman" w:cs="Times New Roman"/>
                <w:color w:val="FF0000"/>
                <w:sz w:val="24"/>
                <w:szCs w:val="24"/>
                <w:lang w:eastAsia="ru-RU"/>
              </w:rPr>
            </w:pPr>
          </w:p>
        </w:tc>
      </w:tr>
    </w:tbl>
    <w:p w:rsidR="00687134" w:rsidRPr="00702A86" w:rsidRDefault="00687134" w:rsidP="00803529">
      <w:pPr>
        <w:spacing w:after="0" w:line="240" w:lineRule="auto"/>
        <w:rPr>
          <w:rFonts w:ascii="Times New Roman" w:eastAsia="Times New Roman" w:hAnsi="Times New Roman" w:cs="Times New Roman"/>
          <w:b/>
          <w:bCs/>
          <w:color w:val="FF0000"/>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№2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687134" w:rsidRPr="00360D95" w:rsidRDefault="00687134" w:rsidP="00803529">
      <w:pPr>
        <w:spacing w:after="0" w:line="240" w:lineRule="auto"/>
        <w:jc w:val="right"/>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Руководителю</w:t>
      </w:r>
    </w:p>
    <w:p w:rsidR="00687134" w:rsidRPr="00360D95" w:rsidRDefault="00687134" w:rsidP="00803529">
      <w:pPr>
        <w:spacing w:after="0" w:line="240" w:lineRule="auto"/>
        <w:jc w:val="right"/>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«Наименование организации»</w:t>
      </w:r>
    </w:p>
    <w:p w:rsidR="00687134" w:rsidRPr="00360D95" w:rsidRDefault="00687134" w:rsidP="00803529">
      <w:pPr>
        <w:spacing w:after="0" w:line="240" w:lineRule="auto"/>
        <w:jc w:val="right"/>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Ф. И.О. руководителя</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Заявление-согласие субъекта на обработку его персональных данных.</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 xml:space="preserve">Я, ______________________________________, паспорт серии ________, номер ____________, выданный _______________________________________________________ « ___ » ___________ _____ года, в соответствии с Федеральным законом от 01.01.2001 «О персональных данных» даю согласие </w:t>
      </w:r>
      <w:r w:rsidRPr="00360D95">
        <w:rPr>
          <w:rFonts w:ascii="Times New Roman" w:eastAsia="Times New Roman" w:hAnsi="Times New Roman" w:cs="Times New Roman"/>
          <w:b/>
          <w:bCs/>
          <w:i/>
          <w:iCs/>
          <w:color w:val="FF0000"/>
          <w:sz w:val="24"/>
          <w:szCs w:val="24"/>
          <w:lang w:eastAsia="ru-RU"/>
        </w:rPr>
        <w:t>Организации такой-то, расположенной по адресу …,</w:t>
      </w:r>
      <w:r w:rsidRPr="00360D95">
        <w:rPr>
          <w:rFonts w:ascii="Times New Roman" w:eastAsia="Times New Roman" w:hAnsi="Times New Roman" w:cs="Times New Roman"/>
          <w:b/>
          <w:bCs/>
          <w:color w:val="FF0000"/>
          <w:sz w:val="24"/>
          <w:szCs w:val="24"/>
          <w:lang w:eastAsia="ru-RU"/>
        </w:rPr>
        <w:t xml:space="preserve"> на обработку моих персональных данных, а именно:</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proofErr w:type="gramStart"/>
      <w:r w:rsidRPr="00360D95">
        <w:rPr>
          <w:rFonts w:ascii="Times New Roman" w:eastAsia="Times New Roman" w:hAnsi="Times New Roman" w:cs="Times New Roman"/>
          <w:b/>
          <w:bCs/>
          <w:color w:val="FF0000"/>
          <w:sz w:val="24"/>
          <w:szCs w:val="24"/>
          <w:lang w:eastAsia="ru-RU"/>
        </w:rPr>
        <w:t>(указать состав персональных данных (Ф. И.О, паспортные данные, адрес …)</w:t>
      </w:r>
      <w:proofErr w:type="gramEnd"/>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Для обработки в целях __________________________________________________________</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__________________________________________________________________________________________________________________________________________________________</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(указать цели обработки)</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lastRenderedPageBreak/>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 xml:space="preserve">Согласие вступает в силу со дня его подписания и действует в течение … (СРОК ДЕЙСТВИЯ СОГЛАСИЯ НА ОБРАБОТКУ </w:t>
      </w:r>
      <w:proofErr w:type="spellStart"/>
      <w:r w:rsidRPr="00360D95">
        <w:rPr>
          <w:rFonts w:ascii="Times New Roman" w:eastAsia="Times New Roman" w:hAnsi="Times New Roman" w:cs="Times New Roman"/>
          <w:b/>
          <w:bCs/>
          <w:color w:val="FF0000"/>
          <w:sz w:val="24"/>
          <w:szCs w:val="24"/>
          <w:lang w:eastAsia="ru-RU"/>
        </w:rPr>
        <w:t>ПДн</w:t>
      </w:r>
      <w:proofErr w:type="spellEnd"/>
      <w:r w:rsidRPr="00360D95">
        <w:rPr>
          <w:rFonts w:ascii="Times New Roman" w:eastAsia="Times New Roman" w:hAnsi="Times New Roman" w:cs="Times New Roman"/>
          <w:b/>
          <w:bCs/>
          <w:color w:val="FF0000"/>
          <w:sz w:val="24"/>
          <w:szCs w:val="24"/>
          <w:lang w:eastAsia="ru-RU"/>
        </w:rPr>
        <w:t xml:space="preserve"> НЕ МОЖЕТ ПРЕВЫШВАТЬ СРОКА НЕОБХОДИМОГО ДЛЯ ДОСТИЖЕНИЯ ЦЕЛИ</w:t>
      </w:r>
      <w:proofErr w:type="gramStart"/>
      <w:r w:rsidRPr="00360D95">
        <w:rPr>
          <w:rFonts w:ascii="Times New Roman" w:eastAsia="Times New Roman" w:hAnsi="Times New Roman" w:cs="Times New Roman"/>
          <w:b/>
          <w:bCs/>
          <w:color w:val="FF0000"/>
          <w:sz w:val="24"/>
          <w:szCs w:val="24"/>
          <w:lang w:eastAsia="ru-RU"/>
        </w:rPr>
        <w:t xml:space="preserve"> )</w:t>
      </w:r>
      <w:proofErr w:type="gramEnd"/>
      <w:r w:rsidRPr="00360D95">
        <w:rPr>
          <w:rFonts w:ascii="Times New Roman" w:eastAsia="Times New Roman" w:hAnsi="Times New Roman" w:cs="Times New Roman"/>
          <w:b/>
          <w:bCs/>
          <w:color w:val="FF0000"/>
          <w:sz w:val="24"/>
          <w:szCs w:val="24"/>
          <w:lang w:eastAsia="ru-RU"/>
        </w:rPr>
        <w:t xml:space="preserve"> срока. Согласие может быть отозвано мною в любое время на основании моего письменного заявления.</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 ___ » __________ 200_ г.</w:t>
      </w:r>
    </w:p>
    <w:p w:rsidR="00687134" w:rsidRPr="00360D95"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____________________</w:t>
      </w:r>
    </w:p>
    <w:p w:rsidR="00687134" w:rsidRDefault="00687134" w:rsidP="00803529">
      <w:pPr>
        <w:spacing w:after="0" w:line="240" w:lineRule="auto"/>
        <w:rPr>
          <w:rFonts w:ascii="Times New Roman" w:eastAsia="Times New Roman" w:hAnsi="Times New Roman" w:cs="Times New Roman"/>
          <w:b/>
          <w:bCs/>
          <w:color w:val="FF0000"/>
          <w:sz w:val="24"/>
          <w:szCs w:val="24"/>
          <w:lang w:eastAsia="ru-RU"/>
        </w:rPr>
      </w:pPr>
      <w:r w:rsidRPr="00360D95">
        <w:rPr>
          <w:rFonts w:ascii="Times New Roman" w:eastAsia="Times New Roman" w:hAnsi="Times New Roman" w:cs="Times New Roman"/>
          <w:b/>
          <w:bCs/>
          <w:color w:val="FF0000"/>
          <w:sz w:val="24"/>
          <w:szCs w:val="24"/>
          <w:lang w:eastAsia="ru-RU"/>
        </w:rPr>
        <w:t>(подпись)</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№3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Pr="00360D95" w:rsidRDefault="00370235" w:rsidP="00803529">
      <w:pPr>
        <w:spacing w:after="0" w:line="240" w:lineRule="auto"/>
        <w:jc w:val="right"/>
        <w:rPr>
          <w:rFonts w:ascii="Times New Roman" w:eastAsia="Times New Roman" w:hAnsi="Times New Roman" w:cs="Times New Roman"/>
          <w:b/>
          <w:bCs/>
          <w:color w:val="FF0000"/>
          <w:sz w:val="24"/>
          <w:szCs w:val="24"/>
          <w:lang w:eastAsia="ru-RU"/>
        </w:rPr>
      </w:pPr>
    </w:p>
    <w:p w:rsidR="00687134" w:rsidRP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Руководителю</w:t>
      </w:r>
    </w:p>
    <w:p w:rsidR="00687134" w:rsidRP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«Наименование организации»</w:t>
      </w:r>
    </w:p>
    <w:p w:rsidR="00687134" w:rsidRP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Ф. И.О. руководителя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Заявление-согласие субъекта на обработку персональных данных подопечного.</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Я, ______________________________________, паспорт серии ________, номер ____________, выданный _______________________________________________________ « ___ » ___________ _____ года, в соответствии с Федеральным законом от 01.01.2001 «О персональных данных» даю согласие </w:t>
      </w:r>
      <w:r w:rsidRPr="00687134">
        <w:rPr>
          <w:rFonts w:ascii="Times New Roman" w:eastAsia="Times New Roman" w:hAnsi="Times New Roman" w:cs="Times New Roman"/>
          <w:b/>
          <w:bCs/>
          <w:i/>
          <w:iCs/>
          <w:sz w:val="24"/>
          <w:szCs w:val="24"/>
          <w:lang w:eastAsia="ru-RU"/>
        </w:rPr>
        <w:t>Организации такой-то, расположенной по адресу …,</w:t>
      </w:r>
      <w:r w:rsidRPr="00687134">
        <w:rPr>
          <w:rFonts w:ascii="Times New Roman" w:eastAsia="Times New Roman" w:hAnsi="Times New Roman" w:cs="Times New Roman"/>
          <w:b/>
          <w:bCs/>
          <w:sz w:val="24"/>
          <w:szCs w:val="24"/>
          <w:lang w:eastAsia="ru-RU"/>
        </w:rPr>
        <w:t xml:space="preserve"> на обработку персональных данных моего/ей сына (дочери, подопечного) 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(Ф. И.О. сына, дочери, подопечного)</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а именно:__________________________________________________________________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proofErr w:type="gramStart"/>
      <w:r w:rsidRPr="00687134">
        <w:rPr>
          <w:rFonts w:ascii="Times New Roman" w:eastAsia="Times New Roman" w:hAnsi="Times New Roman" w:cs="Times New Roman"/>
          <w:b/>
          <w:bCs/>
          <w:sz w:val="24"/>
          <w:szCs w:val="24"/>
          <w:lang w:eastAsia="ru-RU"/>
        </w:rPr>
        <w:t>(указать состав персональных данных (Ф. И.О, паспортные данные, адрес …)</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Для обработки в целях 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цели обработки)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Согласие вступает в силу со дня его подписания и действует в течение …(СРОК ДЕЙСТВИЯ СОГЛАСИЯ НА ОБРАБОТКУ </w:t>
      </w:r>
      <w:proofErr w:type="spellStart"/>
      <w:r w:rsidRPr="00687134">
        <w:rPr>
          <w:rFonts w:ascii="Times New Roman" w:eastAsia="Times New Roman" w:hAnsi="Times New Roman" w:cs="Times New Roman"/>
          <w:b/>
          <w:bCs/>
          <w:sz w:val="24"/>
          <w:szCs w:val="24"/>
          <w:lang w:eastAsia="ru-RU"/>
        </w:rPr>
        <w:t>ПДн</w:t>
      </w:r>
      <w:proofErr w:type="spellEnd"/>
      <w:r w:rsidRPr="00687134">
        <w:rPr>
          <w:rFonts w:ascii="Times New Roman" w:eastAsia="Times New Roman" w:hAnsi="Times New Roman" w:cs="Times New Roman"/>
          <w:b/>
          <w:bCs/>
          <w:sz w:val="24"/>
          <w:szCs w:val="24"/>
          <w:lang w:eastAsia="ru-RU"/>
        </w:rPr>
        <w:t xml:space="preserve"> НЕ МОЖЕТ ПРЕВЫШВАТЬ СРОКА НЕОБХОДИМОГО ДЛЯ ДОСТИЖЕНИЯ ЦЕЛИ</w:t>
      </w:r>
      <w:proofErr w:type="gramStart"/>
      <w:r w:rsidRPr="00687134">
        <w:rPr>
          <w:rFonts w:ascii="Times New Roman" w:eastAsia="Times New Roman" w:hAnsi="Times New Roman" w:cs="Times New Roman"/>
          <w:b/>
          <w:bCs/>
          <w:sz w:val="24"/>
          <w:szCs w:val="24"/>
          <w:lang w:eastAsia="ru-RU"/>
        </w:rPr>
        <w:t xml:space="preserve"> )</w:t>
      </w:r>
      <w:proofErr w:type="gramEnd"/>
      <w:r w:rsidRPr="00687134">
        <w:rPr>
          <w:rFonts w:ascii="Times New Roman" w:eastAsia="Times New Roman" w:hAnsi="Times New Roman" w:cs="Times New Roman"/>
          <w:b/>
          <w:bCs/>
          <w:sz w:val="24"/>
          <w:szCs w:val="24"/>
          <w:lang w:eastAsia="ru-RU"/>
        </w:rPr>
        <w:t xml:space="preserve"> срока. Согласие может быть отозвано мною в любое время на основании моего письменного заявления.</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___ » __________ 200_ г.</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w:t>
      </w:r>
    </w:p>
    <w:p w:rsid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(подпись)</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№4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p>
    <w:p w:rsidR="00687134" w:rsidRPr="00687134" w:rsidRDefault="00687134" w:rsidP="00803529">
      <w:pPr>
        <w:spacing w:after="0" w:line="240" w:lineRule="auto"/>
        <w:jc w:val="center"/>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Отзыв согласия на обработку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Наименование (Ф. И.О.) оператора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w:t>
      </w:r>
      <w:r w:rsidR="005649E3">
        <w:rPr>
          <w:rFonts w:ascii="Times New Roman" w:eastAsia="Times New Roman" w:hAnsi="Times New Roman" w:cs="Times New Roman"/>
          <w:b/>
          <w:bCs/>
          <w:sz w:val="24"/>
          <w:szCs w:val="24"/>
          <w:lang w:eastAsia="ru-RU"/>
        </w:rPr>
        <w:t>____________________________</w:t>
      </w:r>
      <w:r w:rsidRPr="00687134">
        <w:rPr>
          <w:rFonts w:ascii="Times New Roman" w:eastAsia="Times New Roman" w:hAnsi="Times New Roman" w:cs="Times New Roman"/>
          <w:b/>
          <w:bCs/>
          <w:sz w:val="24"/>
          <w:szCs w:val="24"/>
          <w:lang w:eastAsia="ru-RU"/>
        </w:rPr>
        <w:t>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Адрес оператора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w:t>
      </w:r>
      <w:r w:rsidR="005649E3">
        <w:rPr>
          <w:rFonts w:ascii="Times New Roman" w:eastAsia="Times New Roman" w:hAnsi="Times New Roman" w:cs="Times New Roman"/>
          <w:b/>
          <w:bCs/>
          <w:sz w:val="24"/>
          <w:szCs w:val="24"/>
          <w:lang w:eastAsia="ru-RU"/>
        </w:rPr>
        <w:t>____________________________</w:t>
      </w:r>
      <w:r w:rsidRPr="00687134">
        <w:rPr>
          <w:rFonts w:ascii="Times New Roman" w:eastAsia="Times New Roman" w:hAnsi="Times New Roman" w:cs="Times New Roman"/>
          <w:b/>
          <w:bCs/>
          <w:sz w:val="24"/>
          <w:szCs w:val="24"/>
          <w:lang w:eastAsia="ru-RU"/>
        </w:rPr>
        <w:t>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lastRenderedPageBreak/>
        <w:t>Ф. И.О. субъекта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w:t>
      </w:r>
      <w:r w:rsidR="005649E3">
        <w:rPr>
          <w:rFonts w:ascii="Times New Roman" w:eastAsia="Times New Roman" w:hAnsi="Times New Roman" w:cs="Times New Roman"/>
          <w:b/>
          <w:bCs/>
          <w:sz w:val="24"/>
          <w:szCs w:val="24"/>
          <w:lang w:eastAsia="ru-RU"/>
        </w:rPr>
        <w:t>___________________________</w:t>
      </w:r>
      <w:r w:rsidRPr="00687134">
        <w:rPr>
          <w:rFonts w:ascii="Times New Roman" w:eastAsia="Times New Roman" w:hAnsi="Times New Roman" w:cs="Times New Roman"/>
          <w:b/>
          <w:bCs/>
          <w:sz w:val="24"/>
          <w:szCs w:val="24"/>
          <w:lang w:eastAsia="ru-RU"/>
        </w:rPr>
        <w:t>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Адрес, где зарегистрирован субъект</w:t>
      </w:r>
      <w:r w:rsidR="005649E3">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sz w:val="24"/>
          <w:szCs w:val="24"/>
          <w:lang w:eastAsia="ru-RU"/>
        </w:rPr>
        <w:t>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w:t>
      </w:r>
      <w:r w:rsidR="005649E3">
        <w:rPr>
          <w:rFonts w:ascii="Times New Roman" w:eastAsia="Times New Roman" w:hAnsi="Times New Roman" w:cs="Times New Roman"/>
          <w:b/>
          <w:bCs/>
          <w:sz w:val="24"/>
          <w:szCs w:val="24"/>
          <w:lang w:eastAsia="ru-RU"/>
        </w:rPr>
        <w:t>___________________________</w:t>
      </w:r>
      <w:r w:rsidRPr="00687134">
        <w:rPr>
          <w:rFonts w:ascii="Times New Roman" w:eastAsia="Times New Roman" w:hAnsi="Times New Roman" w:cs="Times New Roman"/>
          <w:b/>
          <w:bCs/>
          <w:sz w:val="24"/>
          <w:szCs w:val="24"/>
          <w:lang w:eastAsia="ru-RU"/>
        </w:rPr>
        <w:t>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Номер основного документа, удостоверяющего</w:t>
      </w:r>
      <w:r w:rsidR="005649E3">
        <w:rPr>
          <w:rFonts w:ascii="Times New Roman" w:eastAsia="Times New Roman" w:hAnsi="Times New Roman" w:cs="Times New Roman"/>
          <w:b/>
          <w:bCs/>
          <w:sz w:val="24"/>
          <w:szCs w:val="24"/>
          <w:lang w:eastAsia="ru-RU"/>
        </w:rPr>
        <w:t xml:space="preserve"> </w:t>
      </w:r>
      <w:r w:rsidRPr="00687134">
        <w:rPr>
          <w:rFonts w:ascii="Times New Roman" w:eastAsia="Times New Roman" w:hAnsi="Times New Roman" w:cs="Times New Roman"/>
          <w:b/>
          <w:bCs/>
          <w:sz w:val="24"/>
          <w:szCs w:val="24"/>
          <w:lang w:eastAsia="ru-RU"/>
        </w:rPr>
        <w:t>его личность</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w:t>
      </w:r>
      <w:r w:rsidR="005649E3">
        <w:rPr>
          <w:rFonts w:ascii="Times New Roman" w:eastAsia="Times New Roman" w:hAnsi="Times New Roman" w:cs="Times New Roman"/>
          <w:b/>
          <w:bCs/>
          <w:sz w:val="24"/>
          <w:szCs w:val="24"/>
          <w:lang w:eastAsia="ru-RU"/>
        </w:rPr>
        <w:t>__________________________</w:t>
      </w:r>
      <w:r w:rsidRPr="00687134">
        <w:rPr>
          <w:rFonts w:ascii="Times New Roman" w:eastAsia="Times New Roman" w:hAnsi="Times New Roman" w:cs="Times New Roman"/>
          <w:b/>
          <w:bCs/>
          <w:sz w:val="24"/>
          <w:szCs w:val="24"/>
          <w:lang w:eastAsia="ru-RU"/>
        </w:rPr>
        <w:t>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Дата выдачи указанного документа</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w:t>
      </w:r>
      <w:r w:rsidR="005649E3">
        <w:rPr>
          <w:rFonts w:ascii="Times New Roman" w:eastAsia="Times New Roman" w:hAnsi="Times New Roman" w:cs="Times New Roman"/>
          <w:b/>
          <w:bCs/>
          <w:sz w:val="24"/>
          <w:szCs w:val="24"/>
          <w:lang w:eastAsia="ru-RU"/>
        </w:rPr>
        <w:t>____________________________</w:t>
      </w:r>
      <w:r w:rsidRPr="00687134">
        <w:rPr>
          <w:rFonts w:ascii="Times New Roman" w:eastAsia="Times New Roman" w:hAnsi="Times New Roman" w:cs="Times New Roman"/>
          <w:b/>
          <w:bCs/>
          <w:sz w:val="24"/>
          <w:szCs w:val="24"/>
          <w:lang w:eastAsia="ru-RU"/>
        </w:rPr>
        <w:t>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Наименование органа, выдавшего документ</w:t>
      </w:r>
      <w:r w:rsidR="005649E3">
        <w:rPr>
          <w:rFonts w:ascii="Times New Roman" w:eastAsia="Times New Roman" w:hAnsi="Times New Roman" w:cs="Times New Roman"/>
          <w:b/>
          <w:bCs/>
          <w:sz w:val="24"/>
          <w:szCs w:val="24"/>
          <w:lang w:eastAsia="ru-RU"/>
        </w:rPr>
        <w:t xml:space="preserve"> ____________________________________ 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Заявление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Прошу Вас прекратить обработку моих персональных данных в связи </w:t>
      </w:r>
      <w:proofErr w:type="gramStart"/>
      <w:r w:rsidRPr="00687134">
        <w:rPr>
          <w:rFonts w:ascii="Times New Roman" w:eastAsia="Times New Roman" w:hAnsi="Times New Roman" w:cs="Times New Roman"/>
          <w:b/>
          <w:bCs/>
          <w:sz w:val="24"/>
          <w:szCs w:val="24"/>
          <w:lang w:eastAsia="ru-RU"/>
        </w:rPr>
        <w:t>с</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причину)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 __________ 20__ г. ____________ _____________________</w:t>
      </w:r>
    </w:p>
    <w:p w:rsidR="00687134" w:rsidRDefault="005649E3" w:rsidP="0080352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87134" w:rsidRPr="00687134">
        <w:rPr>
          <w:rFonts w:ascii="Times New Roman" w:eastAsia="Times New Roman" w:hAnsi="Times New Roman" w:cs="Times New Roman"/>
          <w:b/>
          <w:bCs/>
          <w:sz w:val="24"/>
          <w:szCs w:val="24"/>
          <w:lang w:eastAsia="ru-RU"/>
        </w:rPr>
        <w:t>(подпись) (расшифровка подписи)</w:t>
      </w: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№5</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p>
    <w:p w:rsidR="00687134" w:rsidRPr="00370235" w:rsidRDefault="00687134" w:rsidP="00803529">
      <w:pPr>
        <w:spacing w:after="0" w:line="240" w:lineRule="auto"/>
        <w:jc w:val="right"/>
        <w:rPr>
          <w:rFonts w:ascii="Times New Roman" w:eastAsia="Times New Roman" w:hAnsi="Times New Roman" w:cs="Times New Roman"/>
          <w:bCs/>
          <w:sz w:val="24"/>
          <w:szCs w:val="24"/>
          <w:lang w:eastAsia="ru-RU"/>
        </w:rPr>
      </w:pPr>
      <w:r w:rsidRPr="00370235">
        <w:rPr>
          <w:rFonts w:ascii="Times New Roman" w:eastAsia="Times New Roman" w:hAnsi="Times New Roman" w:cs="Times New Roman"/>
          <w:bCs/>
          <w:sz w:val="24"/>
          <w:szCs w:val="24"/>
          <w:lang w:eastAsia="ru-RU"/>
        </w:rPr>
        <w:t>Руководителю</w:t>
      </w:r>
    </w:p>
    <w:p w:rsidR="00687134" w:rsidRPr="00370235" w:rsidRDefault="00687134" w:rsidP="00803529">
      <w:pPr>
        <w:spacing w:after="0" w:line="240" w:lineRule="auto"/>
        <w:jc w:val="right"/>
        <w:rPr>
          <w:rFonts w:ascii="Times New Roman" w:eastAsia="Times New Roman" w:hAnsi="Times New Roman" w:cs="Times New Roman"/>
          <w:bCs/>
          <w:sz w:val="24"/>
          <w:szCs w:val="24"/>
          <w:lang w:eastAsia="ru-RU"/>
        </w:rPr>
      </w:pPr>
      <w:r w:rsidRPr="00370235">
        <w:rPr>
          <w:rFonts w:ascii="Times New Roman" w:eastAsia="Times New Roman" w:hAnsi="Times New Roman" w:cs="Times New Roman"/>
          <w:bCs/>
          <w:sz w:val="24"/>
          <w:szCs w:val="24"/>
          <w:lang w:eastAsia="ru-RU"/>
        </w:rPr>
        <w:t>«Наименование организации»</w:t>
      </w:r>
    </w:p>
    <w:p w:rsidR="00687134" w:rsidRPr="00370235" w:rsidRDefault="00687134" w:rsidP="00803529">
      <w:pPr>
        <w:spacing w:after="0" w:line="240" w:lineRule="auto"/>
        <w:jc w:val="right"/>
        <w:rPr>
          <w:rFonts w:ascii="Times New Roman" w:eastAsia="Times New Roman" w:hAnsi="Times New Roman" w:cs="Times New Roman"/>
          <w:bCs/>
          <w:sz w:val="24"/>
          <w:szCs w:val="24"/>
          <w:lang w:eastAsia="ru-RU"/>
        </w:rPr>
      </w:pPr>
      <w:r w:rsidRPr="00370235">
        <w:rPr>
          <w:rFonts w:ascii="Times New Roman" w:eastAsia="Times New Roman" w:hAnsi="Times New Roman" w:cs="Times New Roman"/>
          <w:bCs/>
          <w:sz w:val="24"/>
          <w:szCs w:val="24"/>
          <w:lang w:eastAsia="ru-RU"/>
        </w:rPr>
        <w:t>Ф. И.О. руководителя</w:t>
      </w:r>
    </w:p>
    <w:p w:rsidR="00687134" w:rsidRPr="005649E3" w:rsidRDefault="00687134" w:rsidP="00803529">
      <w:pPr>
        <w:spacing w:after="0" w:line="240" w:lineRule="auto"/>
        <w:jc w:val="center"/>
        <w:rPr>
          <w:rFonts w:ascii="Times New Roman" w:eastAsia="Times New Roman" w:hAnsi="Times New Roman" w:cs="Times New Roman"/>
          <w:b/>
          <w:bCs/>
          <w:sz w:val="24"/>
          <w:szCs w:val="24"/>
          <w:lang w:eastAsia="ru-RU"/>
        </w:rPr>
      </w:pPr>
      <w:r w:rsidRPr="005649E3">
        <w:rPr>
          <w:rFonts w:ascii="Times New Roman" w:eastAsia="Times New Roman" w:hAnsi="Times New Roman" w:cs="Times New Roman"/>
          <w:b/>
          <w:bCs/>
          <w:sz w:val="24"/>
          <w:szCs w:val="24"/>
          <w:lang w:eastAsia="ru-RU"/>
        </w:rPr>
        <w:t>Заявление-согласие</w:t>
      </w:r>
    </w:p>
    <w:p w:rsidR="00687134" w:rsidRPr="005649E3" w:rsidRDefault="00687134" w:rsidP="00803529">
      <w:pPr>
        <w:spacing w:after="0" w:line="240" w:lineRule="auto"/>
        <w:jc w:val="center"/>
        <w:rPr>
          <w:rFonts w:ascii="Times New Roman" w:eastAsia="Times New Roman" w:hAnsi="Times New Roman" w:cs="Times New Roman"/>
          <w:b/>
          <w:bCs/>
          <w:sz w:val="24"/>
          <w:szCs w:val="24"/>
          <w:lang w:eastAsia="ru-RU"/>
        </w:rPr>
      </w:pPr>
      <w:r w:rsidRPr="005649E3">
        <w:rPr>
          <w:rFonts w:ascii="Times New Roman" w:eastAsia="Times New Roman" w:hAnsi="Times New Roman" w:cs="Times New Roman"/>
          <w:b/>
          <w:bCs/>
          <w:sz w:val="24"/>
          <w:szCs w:val="24"/>
          <w:lang w:eastAsia="ru-RU"/>
        </w:rPr>
        <w:t>субъекта на получение его персон</w:t>
      </w:r>
      <w:r w:rsidR="005649E3" w:rsidRPr="005649E3">
        <w:rPr>
          <w:rFonts w:ascii="Times New Roman" w:eastAsia="Times New Roman" w:hAnsi="Times New Roman" w:cs="Times New Roman"/>
          <w:b/>
          <w:bCs/>
          <w:sz w:val="24"/>
          <w:szCs w:val="24"/>
          <w:lang w:eastAsia="ru-RU"/>
        </w:rPr>
        <w:t>альных данных у третьей стороны</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Я, ______________________________________, паспорт серии ________, номер ____________, выданный _______________________________________________________ « ___ » ___________ _____ года, в соответствии со ст.86 Трудового Кодекса Российской Феде</w:t>
      </w:r>
      <w:r w:rsidR="005649E3">
        <w:rPr>
          <w:rFonts w:ascii="Times New Roman" w:eastAsia="Times New Roman" w:hAnsi="Times New Roman" w:cs="Times New Roman"/>
          <w:b/>
          <w:bCs/>
          <w:sz w:val="24"/>
          <w:szCs w:val="24"/>
          <w:lang w:eastAsia="ru-RU"/>
        </w:rPr>
        <w:t xml:space="preserve">рации  </w:t>
      </w:r>
      <w:r w:rsidRPr="00687134">
        <w:rPr>
          <w:rFonts w:ascii="Times New Roman" w:eastAsia="Times New Roman" w:hAnsi="Times New Roman" w:cs="Times New Roman"/>
          <w:b/>
          <w:bCs/>
          <w:sz w:val="24"/>
          <w:szCs w:val="24"/>
          <w:lang w:eastAsia="ru-RU"/>
        </w:rPr>
        <w:t>на получение моих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w:t>
      </w:r>
      <w:proofErr w:type="gramStart"/>
      <w:r w:rsidRPr="00687134">
        <w:rPr>
          <w:rFonts w:ascii="Times New Roman" w:eastAsia="Times New Roman" w:hAnsi="Times New Roman" w:cs="Times New Roman"/>
          <w:b/>
          <w:bCs/>
          <w:sz w:val="24"/>
          <w:szCs w:val="24"/>
          <w:lang w:eastAsia="ru-RU"/>
        </w:rPr>
        <w:t>согласен</w:t>
      </w:r>
      <w:proofErr w:type="gramEnd"/>
      <w:r w:rsidRPr="00687134">
        <w:rPr>
          <w:rFonts w:ascii="Times New Roman" w:eastAsia="Times New Roman" w:hAnsi="Times New Roman" w:cs="Times New Roman"/>
          <w:b/>
          <w:bCs/>
          <w:sz w:val="24"/>
          <w:szCs w:val="24"/>
          <w:lang w:eastAsia="ru-RU"/>
        </w:rPr>
        <w:t>/не согласен)</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w:t>
      </w:r>
      <w:r w:rsidR="005649E3">
        <w:rPr>
          <w:rFonts w:ascii="Times New Roman" w:eastAsia="Times New Roman" w:hAnsi="Times New Roman" w:cs="Times New Roman"/>
          <w:b/>
          <w:bCs/>
          <w:sz w:val="24"/>
          <w:szCs w:val="24"/>
          <w:lang w:eastAsia="ru-RU"/>
        </w:rPr>
        <w:t>___________________</w:t>
      </w:r>
      <w:r w:rsidRPr="00687134">
        <w:rPr>
          <w:rFonts w:ascii="Times New Roman" w:eastAsia="Times New Roman" w:hAnsi="Times New Roman" w:cs="Times New Roman"/>
          <w:b/>
          <w:bCs/>
          <w:sz w:val="24"/>
          <w:szCs w:val="24"/>
          <w:lang w:eastAsia="ru-RU"/>
        </w:rPr>
        <w:t>___, а именно:</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(Ф. И.О. получателя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proofErr w:type="gramStart"/>
      <w:r w:rsidRPr="00687134">
        <w:rPr>
          <w:rFonts w:ascii="Times New Roman" w:eastAsia="Times New Roman" w:hAnsi="Times New Roman" w:cs="Times New Roman"/>
          <w:b/>
          <w:bCs/>
          <w:sz w:val="24"/>
          <w:szCs w:val="24"/>
          <w:lang w:eastAsia="ru-RU"/>
        </w:rPr>
        <w:t>(указать состав персональных данных (Ф. И.О, паспортные данные, адрес …)</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Для обработки в целях ________________________________________________________</w:t>
      </w:r>
      <w:r w:rsidR="005649E3">
        <w:rPr>
          <w:rFonts w:ascii="Times New Roman" w:eastAsia="Times New Roman" w:hAnsi="Times New Roman" w:cs="Times New Roman"/>
          <w:b/>
          <w:bCs/>
          <w:sz w:val="24"/>
          <w:szCs w:val="24"/>
          <w:lang w:eastAsia="ru-RU"/>
        </w:rPr>
        <w:t>___________________</w:t>
      </w:r>
      <w:r w:rsidRPr="00687134">
        <w:rPr>
          <w:rFonts w:ascii="Times New Roman" w:eastAsia="Times New Roman" w:hAnsi="Times New Roman" w:cs="Times New Roman"/>
          <w:b/>
          <w:bCs/>
          <w:sz w:val="24"/>
          <w:szCs w:val="24"/>
          <w:lang w:eastAsia="ru-RU"/>
        </w:rPr>
        <w:t>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цели обработки)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 следующих лиц 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lastRenderedPageBreak/>
        <w:t>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Ф. И.О. физического лица или наименование организации, которым сообщаются данные)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Я также утверждаю, что ознакомлен с возможными последствиями моего отказа </w:t>
      </w:r>
      <w:proofErr w:type="gramStart"/>
      <w:r w:rsidRPr="00687134">
        <w:rPr>
          <w:rFonts w:ascii="Times New Roman" w:eastAsia="Times New Roman" w:hAnsi="Times New Roman" w:cs="Times New Roman"/>
          <w:b/>
          <w:bCs/>
          <w:sz w:val="24"/>
          <w:szCs w:val="24"/>
          <w:lang w:eastAsia="ru-RU"/>
        </w:rPr>
        <w:t>дать</w:t>
      </w:r>
      <w:proofErr w:type="gramEnd"/>
      <w:r w:rsidRPr="00687134">
        <w:rPr>
          <w:rFonts w:ascii="Times New Roman" w:eastAsia="Times New Roman" w:hAnsi="Times New Roman" w:cs="Times New Roman"/>
          <w:b/>
          <w:bCs/>
          <w:sz w:val="24"/>
          <w:szCs w:val="24"/>
          <w:lang w:eastAsia="ru-RU"/>
        </w:rPr>
        <w:t xml:space="preserve"> письменное согласие на их получение.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___ » __________ 200_ г.__________________</w:t>
      </w:r>
    </w:p>
    <w:p w:rsidR="00687134" w:rsidRPr="00687134" w:rsidRDefault="005649E3" w:rsidP="0080352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87134" w:rsidRPr="00687134">
        <w:rPr>
          <w:rFonts w:ascii="Times New Roman" w:eastAsia="Times New Roman" w:hAnsi="Times New Roman" w:cs="Times New Roman"/>
          <w:b/>
          <w:bCs/>
          <w:sz w:val="24"/>
          <w:szCs w:val="24"/>
          <w:lang w:eastAsia="ru-RU"/>
        </w:rPr>
        <w:t>(подпись)</w:t>
      </w: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№6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p>
    <w:p w:rsidR="00687134" w:rsidRP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Руководителю</w:t>
      </w:r>
    </w:p>
    <w:p w:rsidR="00687134" w:rsidRP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«Наименование организации»</w:t>
      </w:r>
    </w:p>
    <w:p w:rsidR="00687134" w:rsidRDefault="00687134" w:rsidP="00803529">
      <w:pPr>
        <w:spacing w:after="0" w:line="240" w:lineRule="auto"/>
        <w:jc w:val="right"/>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Ф. И.О. руководителя</w:t>
      </w:r>
    </w:p>
    <w:p w:rsidR="005649E3" w:rsidRPr="00687134" w:rsidRDefault="005649E3" w:rsidP="00803529">
      <w:pPr>
        <w:spacing w:after="0" w:line="240" w:lineRule="auto"/>
        <w:jc w:val="right"/>
        <w:rPr>
          <w:rFonts w:ascii="Times New Roman" w:eastAsia="Times New Roman" w:hAnsi="Times New Roman" w:cs="Times New Roman"/>
          <w:b/>
          <w:bCs/>
          <w:sz w:val="24"/>
          <w:szCs w:val="24"/>
          <w:lang w:eastAsia="ru-RU"/>
        </w:rPr>
      </w:pP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Заявление-согласие субъекта на передачу его персональных данных третьей стороне.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Я, ______________________________________, паспорт серии ________, номер ____________, выданный ______________________________________________________ « ___ » ___________ _____ года, в соответствии со ст.88 Трудового Кодекса Российской Федерации </w:t>
      </w:r>
      <w:proofErr w:type="spellStart"/>
      <w:r w:rsidRPr="00687134">
        <w:rPr>
          <w:rFonts w:ascii="Times New Roman" w:eastAsia="Times New Roman" w:hAnsi="Times New Roman" w:cs="Times New Roman"/>
          <w:b/>
          <w:bCs/>
          <w:sz w:val="24"/>
          <w:szCs w:val="24"/>
          <w:lang w:eastAsia="ru-RU"/>
        </w:rPr>
        <w:t>________________________.на</w:t>
      </w:r>
      <w:proofErr w:type="spellEnd"/>
      <w:r w:rsidRPr="00687134">
        <w:rPr>
          <w:rFonts w:ascii="Times New Roman" w:eastAsia="Times New Roman" w:hAnsi="Times New Roman" w:cs="Times New Roman"/>
          <w:b/>
          <w:bCs/>
          <w:sz w:val="24"/>
          <w:szCs w:val="24"/>
          <w:lang w:eastAsia="ru-RU"/>
        </w:rPr>
        <w:t xml:space="preserve"> получение моих персональных данных от. (согласен/не согласен) __________________________________________________________, а именно:</w:t>
      </w:r>
      <w:proofErr w:type="gramStart"/>
      <w:r w:rsidRPr="00687134">
        <w:rPr>
          <w:rFonts w:ascii="Times New Roman" w:eastAsia="Times New Roman" w:hAnsi="Times New Roman" w:cs="Times New Roman"/>
          <w:b/>
          <w:bCs/>
          <w:sz w:val="24"/>
          <w:szCs w:val="24"/>
          <w:lang w:eastAsia="ru-RU"/>
        </w:rPr>
        <w:t xml:space="preserve"> .</w:t>
      </w:r>
      <w:proofErr w:type="gramEnd"/>
      <w:r w:rsidRPr="00687134">
        <w:rPr>
          <w:rFonts w:ascii="Times New Roman" w:eastAsia="Times New Roman" w:hAnsi="Times New Roman" w:cs="Times New Roman"/>
          <w:b/>
          <w:bCs/>
          <w:sz w:val="24"/>
          <w:szCs w:val="24"/>
          <w:lang w:eastAsia="ru-RU"/>
        </w:rPr>
        <w:t xml:space="preserve"> (Ф. И.О. сотрудника, передающего персональные данные)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proofErr w:type="gramStart"/>
      <w:r w:rsidRPr="00687134">
        <w:rPr>
          <w:rFonts w:ascii="Times New Roman" w:eastAsia="Times New Roman" w:hAnsi="Times New Roman" w:cs="Times New Roman"/>
          <w:b/>
          <w:bCs/>
          <w:sz w:val="24"/>
          <w:szCs w:val="24"/>
          <w:lang w:eastAsia="ru-RU"/>
        </w:rPr>
        <w:t>(указать состав персональных данных (Ф. И.О, паспортные данные, адрес …)</w:t>
      </w:r>
      <w:proofErr w:type="gramEnd"/>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Для обработки в целях 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цели обработки)</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Следующим лицам 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(указать Ф. И.О. физического лица или наименование организации, которым сообщаются данные)</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Я также утверждаю, что ознакомлен с возможными последствиями моего отказа </w:t>
      </w:r>
      <w:proofErr w:type="gramStart"/>
      <w:r w:rsidRPr="00687134">
        <w:rPr>
          <w:rFonts w:ascii="Times New Roman" w:eastAsia="Times New Roman" w:hAnsi="Times New Roman" w:cs="Times New Roman"/>
          <w:b/>
          <w:bCs/>
          <w:sz w:val="24"/>
          <w:szCs w:val="24"/>
          <w:lang w:eastAsia="ru-RU"/>
        </w:rPr>
        <w:t>дать</w:t>
      </w:r>
      <w:proofErr w:type="gramEnd"/>
      <w:r w:rsidRPr="00687134">
        <w:rPr>
          <w:rFonts w:ascii="Times New Roman" w:eastAsia="Times New Roman" w:hAnsi="Times New Roman" w:cs="Times New Roman"/>
          <w:b/>
          <w:bCs/>
          <w:sz w:val="24"/>
          <w:szCs w:val="24"/>
          <w:lang w:eastAsia="ru-RU"/>
        </w:rPr>
        <w:t xml:space="preserve"> письменное согласие на их передачу.</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___ » __________ 200_ г.</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____________________</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(подпись)</w:t>
      </w:r>
    </w:p>
    <w:p w:rsidR="007D3206" w:rsidRDefault="007D3206" w:rsidP="00803529">
      <w:pPr>
        <w:spacing w:after="0" w:line="240" w:lineRule="auto"/>
        <w:rPr>
          <w:rFonts w:ascii="Times New Roman" w:eastAsia="Times New Roman" w:hAnsi="Times New Roman" w:cs="Times New Roman"/>
          <w:b/>
          <w:bCs/>
          <w:sz w:val="24"/>
          <w:szCs w:val="24"/>
          <w:lang w:eastAsia="ru-RU"/>
        </w:rPr>
      </w:pPr>
    </w:p>
    <w:p w:rsidR="005649E3" w:rsidRDefault="005649E3" w:rsidP="00803529">
      <w:pPr>
        <w:spacing w:after="0" w:line="240" w:lineRule="auto"/>
        <w:rPr>
          <w:rFonts w:ascii="Times New Roman" w:eastAsia="Times New Roman" w:hAnsi="Times New Roman" w:cs="Times New Roman"/>
          <w:b/>
          <w:bCs/>
          <w:sz w:val="24"/>
          <w:szCs w:val="24"/>
          <w:lang w:eastAsia="ru-RU"/>
        </w:rPr>
      </w:pPr>
    </w:p>
    <w:p w:rsidR="005649E3" w:rsidRDefault="005649E3" w:rsidP="00803529">
      <w:pPr>
        <w:spacing w:after="0" w:line="240" w:lineRule="auto"/>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№7</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7D3206" w:rsidRDefault="007D3206" w:rsidP="00803529">
      <w:pPr>
        <w:spacing w:after="0" w:line="240" w:lineRule="auto"/>
        <w:rPr>
          <w:rFonts w:ascii="Times New Roman" w:eastAsia="Times New Roman" w:hAnsi="Times New Roman" w:cs="Times New Roman"/>
          <w:b/>
          <w:bCs/>
          <w:sz w:val="24"/>
          <w:szCs w:val="24"/>
          <w:lang w:eastAsia="ru-RU"/>
        </w:rPr>
      </w:pPr>
    </w:p>
    <w:p w:rsidR="00687134" w:rsidRPr="007D3206" w:rsidRDefault="00687134" w:rsidP="00803529">
      <w:pPr>
        <w:spacing w:after="0" w:line="240" w:lineRule="auto"/>
        <w:jc w:val="center"/>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Соглашение о неразглашении</w:t>
      </w:r>
      <w:r w:rsidR="005649E3">
        <w:rPr>
          <w:rFonts w:ascii="Times New Roman" w:eastAsia="Times New Roman" w:hAnsi="Times New Roman" w:cs="Times New Roman"/>
          <w:b/>
          <w:bCs/>
          <w:color w:val="FF0000"/>
          <w:sz w:val="24"/>
          <w:szCs w:val="24"/>
          <w:lang w:eastAsia="ru-RU"/>
        </w:rPr>
        <w:t xml:space="preserve"> </w:t>
      </w:r>
      <w:r w:rsidRPr="007D3206">
        <w:rPr>
          <w:rFonts w:ascii="Times New Roman" w:eastAsia="Times New Roman" w:hAnsi="Times New Roman" w:cs="Times New Roman"/>
          <w:b/>
          <w:bCs/>
          <w:color w:val="FF0000"/>
          <w:sz w:val="24"/>
          <w:szCs w:val="24"/>
          <w:lang w:eastAsia="ru-RU"/>
        </w:rPr>
        <w:t>персональных данных субъекта</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Я, ______________________________________, паспорт серии ________, номер ____________, выданный _______________________________________________________ « ___ » ___________ _____ года, понимаю, что получаю доступ к персональным данным работников</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_____________________________________________________________________.</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(наименование организации)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Я также понимаю, что во время исполнения своих обязанностей, мне приходится заниматься сбором, обработкой и хранением персональных данных.</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Я подтверждаю, что не имею права разглашать сведения:</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анкетные и биографические данные;</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об образовании;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 трудовом и общем стаже;</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 составе семьи;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паспортные данные;</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 воинском учете;</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 заработной плате сотрудника;</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сведения о социальных льготах;</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специальность;</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занимаемая должность;</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наличие судимостей;</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адрес места жительства;</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домашний телефон;</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место работы или учебы членов семьи и родственников;</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xml:space="preserve">-  характер </w:t>
      </w:r>
      <w:hyperlink r:id="rId19" w:tooltip="Взаимоотношение" w:history="1">
        <w:r w:rsidRPr="007D3206">
          <w:rPr>
            <w:rFonts w:ascii="Times New Roman" w:eastAsia="Times New Roman" w:hAnsi="Times New Roman" w:cs="Times New Roman"/>
            <w:b/>
            <w:bCs/>
            <w:color w:val="FF0000"/>
            <w:sz w:val="24"/>
            <w:szCs w:val="24"/>
            <w:u w:val="single"/>
            <w:lang w:eastAsia="ru-RU"/>
          </w:rPr>
          <w:t>взаимоотношений</w:t>
        </w:r>
      </w:hyperlink>
      <w:r w:rsidRPr="007D3206">
        <w:rPr>
          <w:rFonts w:ascii="Times New Roman" w:eastAsia="Times New Roman" w:hAnsi="Times New Roman" w:cs="Times New Roman"/>
          <w:b/>
          <w:bCs/>
          <w:color w:val="FF0000"/>
          <w:sz w:val="24"/>
          <w:szCs w:val="24"/>
          <w:lang w:eastAsia="ru-RU"/>
        </w:rPr>
        <w:t xml:space="preserve"> в семье;</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содержание трудового договора;</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состав декларируемых сведений о наличии материальных ценностей;</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содержание декларации, подаваемой в налоговую инспекцию;</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подлинники и копии приказов по личному составу;</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личные дела и трудовые книжки сотрудников;</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основания к приказам по личному составу;</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дела, содержащие материалы по повышению квалификации и переподготовке, их аттестации;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копии отчетов, направляемые в органы статистики.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687134" w:rsidRPr="007D3206"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 ___ » __________ 200_ г. ____________________</w:t>
      </w:r>
    </w:p>
    <w:p w:rsidR="00687134" w:rsidRDefault="00687134" w:rsidP="00803529">
      <w:pPr>
        <w:spacing w:after="0" w:line="240" w:lineRule="auto"/>
        <w:rPr>
          <w:rFonts w:ascii="Times New Roman" w:eastAsia="Times New Roman" w:hAnsi="Times New Roman" w:cs="Times New Roman"/>
          <w:b/>
          <w:bCs/>
          <w:color w:val="FF0000"/>
          <w:sz w:val="24"/>
          <w:szCs w:val="24"/>
          <w:lang w:eastAsia="ru-RU"/>
        </w:rPr>
      </w:pPr>
      <w:r w:rsidRPr="007D3206">
        <w:rPr>
          <w:rFonts w:ascii="Times New Roman" w:eastAsia="Times New Roman" w:hAnsi="Times New Roman" w:cs="Times New Roman"/>
          <w:b/>
          <w:bCs/>
          <w:color w:val="FF0000"/>
          <w:sz w:val="24"/>
          <w:szCs w:val="24"/>
          <w:lang w:eastAsia="ru-RU"/>
        </w:rPr>
        <w:t>(подпись)</w:t>
      </w: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№8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 местной администрации с.п. Анзорей</w:t>
      </w:r>
    </w:p>
    <w:p w:rsidR="00370235" w:rsidRPr="007D3206" w:rsidRDefault="00370235" w:rsidP="00803529">
      <w:pPr>
        <w:spacing w:after="0" w:line="240" w:lineRule="auto"/>
        <w:jc w:val="right"/>
        <w:rPr>
          <w:rFonts w:ascii="Times New Roman" w:eastAsia="Times New Roman" w:hAnsi="Times New Roman" w:cs="Times New Roman"/>
          <w:b/>
          <w:bCs/>
          <w:color w:val="FF0000"/>
          <w:sz w:val="24"/>
          <w:szCs w:val="24"/>
          <w:lang w:eastAsia="ru-RU"/>
        </w:rPr>
      </w:pP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Журнал учета передачи персональных данных</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(НЕОБХОДИМО ДОБАВИТЬ СПОСОБ ПЕРЕДАЧИ ИНФОРМАЦИИ)</w:t>
      </w:r>
    </w:p>
    <w:tbl>
      <w:tblPr>
        <w:tblW w:w="0" w:type="auto"/>
        <w:tblCellMar>
          <w:left w:w="0" w:type="dxa"/>
          <w:right w:w="0" w:type="dxa"/>
        </w:tblCellMar>
        <w:tblLook w:val="04A0"/>
      </w:tblPr>
      <w:tblGrid>
        <w:gridCol w:w="362"/>
        <w:gridCol w:w="1314"/>
        <w:gridCol w:w="1261"/>
        <w:gridCol w:w="1150"/>
        <w:gridCol w:w="1150"/>
        <w:gridCol w:w="1278"/>
        <w:gridCol w:w="1528"/>
        <w:gridCol w:w="1528"/>
      </w:tblGrid>
      <w:tr w:rsidR="00687134" w:rsidRPr="00687134" w:rsidTr="00687134">
        <w:tc>
          <w:tcPr>
            <w:tcW w:w="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w:t>
            </w:r>
          </w:p>
        </w:tc>
        <w:tc>
          <w:tcPr>
            <w:tcW w:w="3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Сведения о запрашивающем лице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Состав запрашиваемых персональных данных</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Цель получения персональных данных</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Отметка о передаче или отказе в передаче персональных данных, способ передачи</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Дата передачи/отказа в передаче персональных данных</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Подпись запрашивающего лиц</w:t>
            </w:r>
            <w:proofErr w:type="gramStart"/>
            <w:r w:rsidRPr="00687134">
              <w:rPr>
                <w:rFonts w:ascii="Times New Roman" w:eastAsia="Times New Roman" w:hAnsi="Times New Roman" w:cs="Times New Roman"/>
                <w:sz w:val="24"/>
                <w:szCs w:val="24"/>
                <w:lang w:eastAsia="ru-RU"/>
              </w:rPr>
              <w:t>а(</w:t>
            </w:r>
            <w:proofErr w:type="gramEnd"/>
            <w:r w:rsidRPr="00687134">
              <w:rPr>
                <w:rFonts w:ascii="Times New Roman" w:eastAsia="Times New Roman" w:hAnsi="Times New Roman" w:cs="Times New Roman"/>
                <w:sz w:val="24"/>
                <w:szCs w:val="24"/>
                <w:lang w:eastAsia="ru-RU"/>
              </w:rPr>
              <w:t>С РАСШИФРОВКОЙ ФИО)</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Подпись ответственного сотрудника</w:t>
            </w:r>
            <w:proofErr w:type="gramStart"/>
            <w:r w:rsidRPr="00687134">
              <w:rPr>
                <w:rFonts w:ascii="Times New Roman" w:eastAsia="Times New Roman" w:hAnsi="Times New Roman" w:cs="Times New Roman"/>
                <w:sz w:val="24"/>
                <w:szCs w:val="24"/>
                <w:lang w:eastAsia="ru-RU"/>
              </w:rPr>
              <w:t xml:space="preserve"> С</w:t>
            </w:r>
            <w:proofErr w:type="gramEnd"/>
            <w:r w:rsidRPr="00687134">
              <w:rPr>
                <w:rFonts w:ascii="Times New Roman" w:eastAsia="Times New Roman" w:hAnsi="Times New Roman" w:cs="Times New Roman"/>
                <w:sz w:val="24"/>
                <w:szCs w:val="24"/>
                <w:lang w:eastAsia="ru-RU"/>
              </w:rPr>
              <w:t xml:space="preserve"> РАСШИФРОВКОЙ ФИО)</w:t>
            </w: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bl>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№9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 xml:space="preserve">Журнал учета обращений субъектов персональных данных о выполнении их законных прав </w:t>
      </w:r>
    </w:p>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r w:rsidRPr="00687134">
        <w:rPr>
          <w:rFonts w:ascii="Times New Roman" w:eastAsia="Times New Roman" w:hAnsi="Times New Roman" w:cs="Times New Roman"/>
          <w:b/>
          <w:bCs/>
          <w:sz w:val="24"/>
          <w:szCs w:val="24"/>
          <w:lang w:eastAsia="ru-RU"/>
        </w:rPr>
        <w:t>в области защиты персональных данных.</w:t>
      </w:r>
    </w:p>
    <w:tbl>
      <w:tblPr>
        <w:tblW w:w="0" w:type="auto"/>
        <w:tblCellMar>
          <w:left w:w="0" w:type="dxa"/>
          <w:right w:w="0" w:type="dxa"/>
        </w:tblCellMar>
        <w:tblLook w:val="04A0"/>
      </w:tblPr>
      <w:tblGrid>
        <w:gridCol w:w="360"/>
        <w:gridCol w:w="1295"/>
        <w:gridCol w:w="979"/>
        <w:gridCol w:w="1033"/>
        <w:gridCol w:w="1632"/>
        <w:gridCol w:w="1260"/>
        <w:gridCol w:w="1506"/>
        <w:gridCol w:w="1506"/>
      </w:tblGrid>
      <w:tr w:rsidR="00687134" w:rsidRPr="00687134" w:rsidTr="00687134">
        <w:tc>
          <w:tcPr>
            <w:tcW w:w="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w:t>
            </w:r>
          </w:p>
        </w:tc>
        <w:tc>
          <w:tcPr>
            <w:tcW w:w="3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Сведения о запрашивающем лице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Краткое содержание обращения</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Цель получения информации</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Отметка о предоставлении или отказе в предоставлении информации, СПОСОБА ПРЕДОСТАВЛЕНИЯ ИНФОРМАЦИИ</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Дата передачи/отказа в предоставлении информации</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Подпись запрашивающего лица</w:t>
            </w:r>
            <w:proofErr w:type="gramStart"/>
            <w:r w:rsidRPr="00687134">
              <w:rPr>
                <w:rFonts w:ascii="Times New Roman" w:eastAsia="Times New Roman" w:hAnsi="Times New Roman" w:cs="Times New Roman"/>
                <w:sz w:val="24"/>
                <w:szCs w:val="24"/>
                <w:lang w:eastAsia="ru-RU"/>
              </w:rPr>
              <w:t xml:space="preserve"> С</w:t>
            </w:r>
            <w:proofErr w:type="gramEnd"/>
            <w:r w:rsidRPr="00687134">
              <w:rPr>
                <w:rFonts w:ascii="Times New Roman" w:eastAsia="Times New Roman" w:hAnsi="Times New Roman" w:cs="Times New Roman"/>
                <w:sz w:val="24"/>
                <w:szCs w:val="24"/>
                <w:lang w:eastAsia="ru-RU"/>
              </w:rPr>
              <w:t xml:space="preserve"> РАСШИФРОВКОЙ ФИО)</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r w:rsidRPr="00687134">
              <w:rPr>
                <w:rFonts w:ascii="Times New Roman" w:eastAsia="Times New Roman" w:hAnsi="Times New Roman" w:cs="Times New Roman"/>
                <w:sz w:val="24"/>
                <w:szCs w:val="24"/>
                <w:lang w:eastAsia="ru-RU"/>
              </w:rPr>
              <w:t>Подпись ответственного сотрудника</w:t>
            </w:r>
            <w:proofErr w:type="gramStart"/>
            <w:r w:rsidRPr="00687134">
              <w:rPr>
                <w:rFonts w:ascii="Times New Roman" w:eastAsia="Times New Roman" w:hAnsi="Times New Roman" w:cs="Times New Roman"/>
                <w:sz w:val="24"/>
                <w:szCs w:val="24"/>
                <w:lang w:eastAsia="ru-RU"/>
              </w:rPr>
              <w:t xml:space="preserve"> С</w:t>
            </w:r>
            <w:proofErr w:type="gramEnd"/>
            <w:r w:rsidRPr="00687134">
              <w:rPr>
                <w:rFonts w:ascii="Times New Roman" w:eastAsia="Times New Roman" w:hAnsi="Times New Roman" w:cs="Times New Roman"/>
                <w:sz w:val="24"/>
                <w:szCs w:val="24"/>
                <w:lang w:eastAsia="ru-RU"/>
              </w:rPr>
              <w:t xml:space="preserve"> РАСШИФРОВКОЙ ФИО)</w:t>
            </w: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r w:rsidR="00687134" w:rsidRPr="00687134" w:rsidTr="00687134">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31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218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87134" w:rsidRPr="00687134" w:rsidRDefault="00687134" w:rsidP="00803529">
            <w:pPr>
              <w:spacing w:after="0" w:line="240" w:lineRule="auto"/>
              <w:rPr>
                <w:rFonts w:ascii="Times New Roman" w:eastAsia="Times New Roman" w:hAnsi="Times New Roman" w:cs="Times New Roman"/>
                <w:sz w:val="24"/>
                <w:szCs w:val="24"/>
                <w:lang w:eastAsia="ru-RU"/>
              </w:rPr>
            </w:pPr>
          </w:p>
        </w:tc>
      </w:tr>
    </w:tbl>
    <w:p w:rsidR="00687134" w:rsidRPr="00687134" w:rsidRDefault="00687134" w:rsidP="00803529">
      <w:pPr>
        <w:spacing w:after="0" w:line="240" w:lineRule="auto"/>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№10</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Default="00370235" w:rsidP="00803529">
      <w:pPr>
        <w:spacing w:after="0" w:line="240" w:lineRule="auto"/>
        <w:jc w:val="right"/>
        <w:rPr>
          <w:rFonts w:ascii="Times New Roman" w:eastAsia="Times New Roman" w:hAnsi="Times New Roman" w:cs="Times New Roman"/>
          <w:b/>
          <w:bCs/>
          <w:color w:val="FF0000"/>
          <w:sz w:val="24"/>
          <w:szCs w:val="24"/>
          <w:lang w:eastAsia="ru-RU"/>
        </w:rPr>
      </w:pP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Типовой должностной регламент* специалиста по обеспечению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I.  Общие положения</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1.1. Настоящий должностной регламент специалиста по обеспечению безопасности персональных данных (далее - Регламент) определяет основные цели, функции и права специалиста по обеспечению безопасности персональных данных (далее - Специалист) в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xml:space="preserve">1.2. </w:t>
      </w:r>
      <w:proofErr w:type="gramStart"/>
      <w:r w:rsidRPr="002F034A">
        <w:rPr>
          <w:rFonts w:ascii="Times New Roman" w:eastAsia="Times New Roman" w:hAnsi="Times New Roman" w:cs="Times New Roman"/>
          <w:b/>
          <w:bCs/>
          <w:color w:val="FF0000"/>
          <w:sz w:val="24"/>
          <w:szCs w:val="24"/>
          <w:lang w:eastAsia="ru-RU"/>
        </w:rPr>
        <w:t xml:space="preserve">Специалист назначается приказом (или иным документом) Руководителя организации на основании Положения о государственной системе защиты </w:t>
      </w:r>
      <w:r w:rsidRPr="002F034A">
        <w:rPr>
          <w:rFonts w:ascii="Times New Roman" w:eastAsia="Times New Roman" w:hAnsi="Times New Roman" w:cs="Times New Roman"/>
          <w:b/>
          <w:bCs/>
          <w:color w:val="FF0000"/>
          <w:sz w:val="24"/>
          <w:szCs w:val="24"/>
          <w:lang w:eastAsia="ru-RU"/>
        </w:rPr>
        <w:lastRenderedPageBreak/>
        <w:t>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Российской Федерации от 01.01.01 г. № 000-51, во исполнение Федерального Закона «О персональных данных» от 01.01.2001г.</w:t>
      </w:r>
      <w:proofErr w:type="gramEnd"/>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1.3. Специалист проводит свою работу согласно нормативным методическим документам Федеральной службы по техническому и экспортному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1.4. Непосредственное руководство работой специалиста осуществляет заместитель Руководителя организации, курирующий вопросы защиты информации.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Назначение и освобождение от должности специалиста производится Руководителем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1.5. Специалист назначается из числа сотрудников соответствующей организации, имеющих опыт работы по основной деятельности соответствующей организации или в области защиты.</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xml:space="preserve">1.6. Специалист приравнивается по </w:t>
      </w:r>
      <w:hyperlink r:id="rId20" w:tooltip="Оплата труда" w:history="1">
        <w:r w:rsidRPr="002F034A">
          <w:rPr>
            <w:rFonts w:ascii="Times New Roman" w:eastAsia="Times New Roman" w:hAnsi="Times New Roman" w:cs="Times New Roman"/>
            <w:b/>
            <w:bCs/>
            <w:color w:val="FF0000"/>
            <w:sz w:val="24"/>
            <w:szCs w:val="24"/>
            <w:u w:val="single"/>
            <w:lang w:eastAsia="ru-RU"/>
          </w:rPr>
          <w:t>оплате труда</w:t>
        </w:r>
      </w:hyperlink>
      <w:r w:rsidRPr="002F034A">
        <w:rPr>
          <w:rFonts w:ascii="Times New Roman" w:eastAsia="Times New Roman" w:hAnsi="Times New Roman" w:cs="Times New Roman"/>
          <w:b/>
          <w:bCs/>
          <w:color w:val="FF0000"/>
          <w:sz w:val="24"/>
          <w:szCs w:val="24"/>
          <w:lang w:eastAsia="ru-RU"/>
        </w:rPr>
        <w:t>, льготам и премированию к соответствующим категориям работников основных подразделений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1.7. Работа специалиста проводится в соответствии с планами работ, утверждаемыми непосредственным руководителем или руководителем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1.8. 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 приказами и указаниям Руководителя организации и другими руководящими документами по обеспечению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II.  Основные функции специалиста</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2.1.  Проведение единой технической политики, организация и координация работ по обеспечению безопасности персональных данных в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2.2.  Проведение мероприятий по организации обеспечения безопасности персональных данных, включая классификацию информационных систем персональных данных (ЭТО ДЕЛАЕТСЯ КОМИССИОННО).</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мероприятия по размещению, охране, организации режима допуска в помещения, где ведется обработка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мероприятия по закрытию технических каналов утечки персональных данных при их обработке;</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мероприятия по защите от несанкционированного доступа к персональным данным</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мероприятия по выбору средств защиты персональных данных при их обработке.</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2.4.  Проведение мероприятий, направленных на предотвращение несанкционированного доступа к персональным данным или передачи их лицам, не имеющим права доступа к такой информации.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2.5.  Своевременное обнаружение фактов несанкционированного доступа к персональным данным.</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2.6.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2.7.  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lastRenderedPageBreak/>
        <w:t xml:space="preserve">2.8.  Постоянный </w:t>
      </w:r>
      <w:proofErr w:type="gramStart"/>
      <w:r w:rsidRPr="002F034A">
        <w:rPr>
          <w:rFonts w:ascii="Times New Roman" w:eastAsia="Times New Roman" w:hAnsi="Times New Roman" w:cs="Times New Roman"/>
          <w:b/>
          <w:bCs/>
          <w:color w:val="FF0000"/>
          <w:sz w:val="24"/>
          <w:szCs w:val="24"/>
          <w:lang w:eastAsia="ru-RU"/>
        </w:rPr>
        <w:t>контроль за</w:t>
      </w:r>
      <w:proofErr w:type="gramEnd"/>
      <w:r w:rsidRPr="002F034A">
        <w:rPr>
          <w:rFonts w:ascii="Times New Roman" w:eastAsia="Times New Roman" w:hAnsi="Times New Roman" w:cs="Times New Roman"/>
          <w:b/>
          <w:bCs/>
          <w:color w:val="FF0000"/>
          <w:sz w:val="24"/>
          <w:szCs w:val="24"/>
          <w:lang w:eastAsia="ru-RU"/>
        </w:rPr>
        <w:t xml:space="preserve"> обеспечением уровня защищенности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2.9.  Участие в подготовке объектов соответствующей организации к аттестации по выполнению требований обеспечения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2.10.  Разработка организационных распорядительных документов по обеспечению безопасности персональных данных в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xml:space="preserve">2.11.  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 а также осуществление </w:t>
      </w:r>
      <w:proofErr w:type="gramStart"/>
      <w:r w:rsidRPr="002F034A">
        <w:rPr>
          <w:rFonts w:ascii="Times New Roman" w:eastAsia="Times New Roman" w:hAnsi="Times New Roman" w:cs="Times New Roman"/>
          <w:b/>
          <w:bCs/>
          <w:color w:val="FF0000"/>
          <w:sz w:val="24"/>
          <w:szCs w:val="24"/>
          <w:lang w:eastAsia="ru-RU"/>
        </w:rPr>
        <w:t>контроля за</w:t>
      </w:r>
      <w:proofErr w:type="gramEnd"/>
      <w:r w:rsidRPr="002F034A">
        <w:rPr>
          <w:rFonts w:ascii="Times New Roman" w:eastAsia="Times New Roman" w:hAnsi="Times New Roman" w:cs="Times New Roman"/>
          <w:b/>
          <w:bCs/>
          <w:color w:val="FF0000"/>
          <w:sz w:val="24"/>
          <w:szCs w:val="24"/>
          <w:lang w:eastAsia="ru-RU"/>
        </w:rPr>
        <w:t xml:space="preserve"> устранением этих нарушений.</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xml:space="preserve">2.12.  Разработка предложений, участие в проводимых работах по совершенствованию </w:t>
      </w:r>
      <w:hyperlink r:id="rId21" w:tooltip="Системы безопасности" w:history="1">
        <w:r w:rsidRPr="002F034A">
          <w:rPr>
            <w:rFonts w:ascii="Times New Roman" w:eastAsia="Times New Roman" w:hAnsi="Times New Roman" w:cs="Times New Roman"/>
            <w:b/>
            <w:bCs/>
            <w:color w:val="FF0000"/>
            <w:sz w:val="24"/>
            <w:szCs w:val="24"/>
            <w:u w:val="single"/>
            <w:lang w:eastAsia="ru-RU"/>
          </w:rPr>
          <w:t>системы безопасности</w:t>
        </w:r>
      </w:hyperlink>
      <w:r w:rsidRPr="002F034A">
        <w:rPr>
          <w:rFonts w:ascii="Times New Roman" w:eastAsia="Times New Roman" w:hAnsi="Times New Roman" w:cs="Times New Roman"/>
          <w:b/>
          <w:bCs/>
          <w:color w:val="FF0000"/>
          <w:sz w:val="24"/>
          <w:szCs w:val="24"/>
          <w:lang w:eastAsia="ru-RU"/>
        </w:rPr>
        <w:t xml:space="preserve"> персональных данных в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2.13.  Проведение периодического контроля эффективности мер защиты персональных данных в соответствующей организации. Учет и анализ результатов контроля.</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2.14.  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 сотрудников подведомственных предприятий, учреждений и организаций.</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2.15.  Подготовка отчетов о состоянии работ по обеспечения безопасности персональных данных в соответствующей организации.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III.  Права специалиста</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Специалист имеет право:</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3.1. Запрашивать и получать необходимые материалы для организации и проведения работ по вопросам обеспечения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3.2. Разрабатывать проекты организационных и распорядительных документов по обеспечению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3.3. Готовить предложения о привлечении к проведению работ по защите информации на договорной основе организаций, имеющих лицензии на право проведения работ в области защиты информации.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3.4. 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3.5. Вносить предложения руководителю организации о приостановке работ в случае обнаружения несанкционированного доступа, утечки (или предпосылок для утечки)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3.6. Привлекать в установленном порядке необходимых специалистов из числа сотрудников соответствующей организации для проведения исследований, разработки решений, мероприятий и организационно-распорядительных документов по вопросам обеспечения безопасности персональных данных.</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IV.  Ответственность специалиста</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 xml:space="preserve">4.1.  Специалист несет персональную ответственность </w:t>
      </w:r>
      <w:proofErr w:type="gramStart"/>
      <w:r w:rsidRPr="002F034A">
        <w:rPr>
          <w:rFonts w:ascii="Times New Roman" w:eastAsia="Times New Roman" w:hAnsi="Times New Roman" w:cs="Times New Roman"/>
          <w:b/>
          <w:bCs/>
          <w:color w:val="FF0000"/>
          <w:sz w:val="24"/>
          <w:szCs w:val="24"/>
          <w:lang w:eastAsia="ru-RU"/>
        </w:rPr>
        <w:t>за</w:t>
      </w:r>
      <w:proofErr w:type="gramEnd"/>
      <w:r w:rsidRPr="002F034A">
        <w:rPr>
          <w:rFonts w:ascii="Times New Roman" w:eastAsia="Times New Roman" w:hAnsi="Times New Roman" w:cs="Times New Roman"/>
          <w:b/>
          <w:bCs/>
          <w:color w:val="FF0000"/>
          <w:sz w:val="24"/>
          <w:szCs w:val="24"/>
          <w:lang w:eastAsia="ru-RU"/>
        </w:rPr>
        <w:t>:</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правильность и объективность принимаемых решений;</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правильное и своевременное выполнение приказов, распоряжений, указаний руководства соответствующей организации по вопросам, входящим в возложенные на него функции;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выполнение возложенных на него обязанностей, предусмотренных настоящим Регламентом;</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соблюдение трудовой дисциплины, охраны труда;</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t>качество проводимых работ по обеспечению безопасности персональных данных в соответствии с функциональными обязанностями.</w:t>
      </w:r>
    </w:p>
    <w:p w:rsidR="00687134" w:rsidRPr="002F034A" w:rsidRDefault="00687134" w:rsidP="00803529">
      <w:pPr>
        <w:spacing w:after="0" w:line="240" w:lineRule="auto"/>
        <w:rPr>
          <w:rFonts w:ascii="Times New Roman" w:eastAsia="Times New Roman" w:hAnsi="Times New Roman" w:cs="Times New Roman"/>
          <w:b/>
          <w:bCs/>
          <w:color w:val="FF0000"/>
          <w:sz w:val="24"/>
          <w:szCs w:val="24"/>
          <w:lang w:eastAsia="ru-RU"/>
        </w:rPr>
      </w:pPr>
      <w:r w:rsidRPr="002F034A">
        <w:rPr>
          <w:rFonts w:ascii="Times New Roman" w:eastAsia="Times New Roman" w:hAnsi="Times New Roman" w:cs="Times New Roman"/>
          <w:b/>
          <w:bCs/>
          <w:color w:val="FF0000"/>
          <w:sz w:val="24"/>
          <w:szCs w:val="24"/>
          <w:lang w:eastAsia="ru-RU"/>
        </w:rPr>
        <w:lastRenderedPageBreak/>
        <w:t>согласно действующему законодательству Российской Федерации за разглашение сведений ограниченного распространения, ставших известными ему по роду работы.</w:t>
      </w: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5649E3" w:rsidRDefault="005649E3" w:rsidP="00803529">
      <w:pPr>
        <w:spacing w:after="0" w:line="240" w:lineRule="auto"/>
        <w:jc w:val="right"/>
        <w:rPr>
          <w:rFonts w:ascii="Times New Roman" w:eastAsia="Times New Roman" w:hAnsi="Times New Roman" w:cs="Times New Roman"/>
          <w:b/>
          <w:bCs/>
          <w:sz w:val="24"/>
          <w:szCs w:val="24"/>
          <w:lang w:eastAsia="ru-RU"/>
        </w:rPr>
      </w:pP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№11 </w:t>
      </w:r>
    </w:p>
    <w:p w:rsidR="00370235"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Положению</w:t>
      </w:r>
      <w:proofErr w:type="gramStart"/>
      <w:r>
        <w:rPr>
          <w:rFonts w:ascii="Times New Roman" w:eastAsia="Times New Roman" w:hAnsi="Times New Roman" w:cs="Times New Roman"/>
          <w:b/>
          <w:bCs/>
          <w:sz w:val="24"/>
          <w:szCs w:val="24"/>
          <w:lang w:eastAsia="ru-RU"/>
        </w:rPr>
        <w:t xml:space="preserve"> О</w:t>
      </w:r>
      <w:proofErr w:type="gramEnd"/>
      <w:r>
        <w:rPr>
          <w:rFonts w:ascii="Times New Roman" w:eastAsia="Times New Roman" w:hAnsi="Times New Roman" w:cs="Times New Roman"/>
          <w:b/>
          <w:bCs/>
          <w:sz w:val="24"/>
          <w:szCs w:val="24"/>
          <w:lang w:eastAsia="ru-RU"/>
        </w:rPr>
        <w:t xml:space="preserve">б обработке персональных данных </w:t>
      </w:r>
    </w:p>
    <w:p w:rsidR="00370235" w:rsidRPr="00687134" w:rsidRDefault="00370235" w:rsidP="0080352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местной администрации с.п. Анзорей</w:t>
      </w:r>
    </w:p>
    <w:p w:rsidR="00370235" w:rsidRDefault="00370235" w:rsidP="00803529">
      <w:pPr>
        <w:spacing w:after="0" w:line="240" w:lineRule="auto"/>
        <w:jc w:val="right"/>
        <w:rPr>
          <w:rFonts w:ascii="Times New Roman" w:eastAsia="Times New Roman" w:hAnsi="Times New Roman" w:cs="Times New Roman"/>
          <w:b/>
          <w:bCs/>
          <w:color w:val="FF0000"/>
          <w:sz w:val="24"/>
          <w:szCs w:val="24"/>
          <w:lang w:eastAsia="ru-RU"/>
        </w:rPr>
      </w:pPr>
    </w:p>
    <w:p w:rsidR="00687134" w:rsidRPr="00884478" w:rsidRDefault="00687134" w:rsidP="00803529">
      <w:pPr>
        <w:spacing w:after="0" w:line="240" w:lineRule="auto"/>
        <w:rPr>
          <w:rFonts w:ascii="Times New Roman" w:eastAsia="Times New Roman" w:hAnsi="Times New Roman" w:cs="Times New Roman"/>
          <w:b/>
          <w:bCs/>
          <w:color w:val="FF0000"/>
          <w:sz w:val="24"/>
          <w:szCs w:val="24"/>
          <w:lang w:eastAsia="ru-RU"/>
        </w:rPr>
      </w:pPr>
      <w:r w:rsidRPr="00884478">
        <w:rPr>
          <w:rFonts w:ascii="Times New Roman" w:eastAsia="Times New Roman" w:hAnsi="Times New Roman" w:cs="Times New Roman"/>
          <w:b/>
          <w:bCs/>
          <w:color w:val="FF0000"/>
          <w:sz w:val="24"/>
          <w:szCs w:val="24"/>
          <w:lang w:eastAsia="ru-RU"/>
        </w:rPr>
        <w:t>ТИПОВОЙ ПЛАН</w:t>
      </w:r>
    </w:p>
    <w:p w:rsidR="00687134" w:rsidRPr="00884478" w:rsidRDefault="00687134" w:rsidP="00803529">
      <w:pPr>
        <w:spacing w:after="0" w:line="240" w:lineRule="auto"/>
        <w:rPr>
          <w:rFonts w:ascii="Times New Roman" w:eastAsia="Times New Roman" w:hAnsi="Times New Roman" w:cs="Times New Roman"/>
          <w:b/>
          <w:bCs/>
          <w:color w:val="FF0000"/>
          <w:sz w:val="24"/>
          <w:szCs w:val="24"/>
          <w:lang w:eastAsia="ru-RU"/>
        </w:rPr>
      </w:pPr>
      <w:r w:rsidRPr="00884478">
        <w:rPr>
          <w:rFonts w:ascii="Times New Roman" w:eastAsia="Times New Roman" w:hAnsi="Times New Roman" w:cs="Times New Roman"/>
          <w:b/>
          <w:bCs/>
          <w:color w:val="FF0000"/>
          <w:sz w:val="24"/>
          <w:szCs w:val="24"/>
          <w:lang w:eastAsia="ru-RU"/>
        </w:rPr>
        <w:t>мероприятий по защите персональных данных[1]</w:t>
      </w:r>
    </w:p>
    <w:p w:rsidR="00687134" w:rsidRPr="00884478" w:rsidRDefault="00687134" w:rsidP="00803529">
      <w:pPr>
        <w:spacing w:after="0" w:line="240" w:lineRule="auto"/>
        <w:rPr>
          <w:rFonts w:ascii="Times New Roman" w:eastAsia="Times New Roman" w:hAnsi="Times New Roman" w:cs="Times New Roman"/>
          <w:b/>
          <w:bCs/>
          <w:color w:val="FF0000"/>
          <w:sz w:val="24"/>
          <w:szCs w:val="24"/>
          <w:lang w:eastAsia="ru-RU"/>
        </w:rPr>
      </w:pPr>
      <w:r w:rsidRPr="00884478">
        <w:rPr>
          <w:rFonts w:ascii="Times New Roman" w:eastAsia="Times New Roman" w:hAnsi="Times New Roman" w:cs="Times New Roman"/>
          <w:b/>
          <w:bCs/>
          <w:color w:val="FF0000"/>
          <w:sz w:val="24"/>
          <w:szCs w:val="24"/>
          <w:lang w:eastAsia="ru-RU"/>
        </w:rPr>
        <w:t>в _______________________________________________________________________</w:t>
      </w:r>
    </w:p>
    <w:p w:rsidR="00687134" w:rsidRPr="00884478" w:rsidRDefault="00687134" w:rsidP="00803529">
      <w:pPr>
        <w:spacing w:after="0" w:line="240" w:lineRule="auto"/>
        <w:rPr>
          <w:rFonts w:ascii="Times New Roman" w:eastAsia="Times New Roman" w:hAnsi="Times New Roman" w:cs="Times New Roman"/>
          <w:b/>
          <w:bCs/>
          <w:color w:val="FF0000"/>
          <w:sz w:val="24"/>
          <w:szCs w:val="24"/>
          <w:lang w:eastAsia="ru-RU"/>
        </w:rPr>
      </w:pPr>
      <w:r w:rsidRPr="00884478">
        <w:rPr>
          <w:rFonts w:ascii="Times New Roman" w:eastAsia="Times New Roman" w:hAnsi="Times New Roman" w:cs="Times New Roman"/>
          <w:b/>
          <w:bCs/>
          <w:color w:val="FF0000"/>
          <w:sz w:val="24"/>
          <w:szCs w:val="24"/>
          <w:lang w:eastAsia="ru-RU"/>
        </w:rPr>
        <w:t>(наименование организации)</w:t>
      </w:r>
    </w:p>
    <w:tbl>
      <w:tblPr>
        <w:tblW w:w="10224" w:type="dxa"/>
        <w:tblInd w:w="40" w:type="dxa"/>
        <w:tblCellMar>
          <w:top w:w="15" w:type="dxa"/>
          <w:left w:w="15" w:type="dxa"/>
          <w:bottom w:w="15" w:type="dxa"/>
          <w:right w:w="15" w:type="dxa"/>
        </w:tblCellMar>
        <w:tblLook w:val="04A0"/>
      </w:tblPr>
      <w:tblGrid>
        <w:gridCol w:w="550"/>
        <w:gridCol w:w="2121"/>
        <w:gridCol w:w="1974"/>
        <w:gridCol w:w="1661"/>
        <w:gridCol w:w="3918"/>
      </w:tblGrid>
      <w:tr w:rsidR="00687134" w:rsidRPr="00884478" w:rsidTr="00687134">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 </w:t>
            </w:r>
            <w:proofErr w:type="spellStart"/>
            <w:r w:rsidRPr="00884478">
              <w:rPr>
                <w:rFonts w:ascii="Times New Roman" w:eastAsia="Times New Roman" w:hAnsi="Times New Roman" w:cs="Times New Roman"/>
                <w:color w:val="FF0000"/>
                <w:sz w:val="24"/>
                <w:szCs w:val="24"/>
                <w:lang w:eastAsia="ru-RU"/>
              </w:rPr>
              <w:t>п\</w:t>
            </w:r>
            <w:proofErr w:type="gramStart"/>
            <w:r w:rsidRPr="00884478">
              <w:rPr>
                <w:rFonts w:ascii="Times New Roman" w:eastAsia="Times New Roman" w:hAnsi="Times New Roman" w:cs="Times New Roman"/>
                <w:color w:val="FF0000"/>
                <w:sz w:val="24"/>
                <w:szCs w:val="24"/>
                <w:lang w:eastAsia="ru-RU"/>
              </w:rPr>
              <w:t>п</w:t>
            </w:r>
            <w:proofErr w:type="spellEnd"/>
            <w:proofErr w:type="gramEnd"/>
          </w:p>
        </w:tc>
        <w:tc>
          <w:tcPr>
            <w:tcW w:w="21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Наименование мероприятия</w:t>
            </w:r>
          </w:p>
        </w:tc>
        <w:tc>
          <w:tcPr>
            <w:tcW w:w="198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Срок выполнения</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roofErr w:type="gramStart"/>
            <w:r w:rsidRPr="00884478">
              <w:rPr>
                <w:rFonts w:ascii="Times New Roman" w:eastAsia="Times New Roman" w:hAnsi="Times New Roman" w:cs="Times New Roman"/>
                <w:color w:val="FF0000"/>
                <w:sz w:val="24"/>
                <w:szCs w:val="24"/>
                <w:lang w:eastAsia="ru-RU"/>
              </w:rPr>
              <w:t>Ответственный</w:t>
            </w:r>
            <w:proofErr w:type="gramEnd"/>
            <w:r w:rsidRPr="00884478">
              <w:rPr>
                <w:rFonts w:ascii="Times New Roman" w:eastAsia="Times New Roman" w:hAnsi="Times New Roman" w:cs="Times New Roman"/>
                <w:color w:val="FF0000"/>
                <w:sz w:val="24"/>
                <w:szCs w:val="24"/>
                <w:lang w:eastAsia="ru-RU"/>
              </w:rPr>
              <w:t xml:space="preserve"> за выполнение</w:t>
            </w:r>
          </w:p>
        </w:tc>
        <w:tc>
          <w:tcPr>
            <w:tcW w:w="412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Примечание</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1.</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Оформление правового основания обработки персональных данных</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вводе информационной системы персональных данных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в эксплуатацию</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При создании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необходимо оформить приказ о вводе ее в эксплуатацию. Приказ оформляется руководителем организации.</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2.</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Направление в уполномоченный орган (</w:t>
            </w:r>
            <w:proofErr w:type="spellStart"/>
            <w:r w:rsidRPr="00884478">
              <w:rPr>
                <w:rFonts w:ascii="Times New Roman" w:eastAsia="Times New Roman" w:hAnsi="Times New Roman" w:cs="Times New Roman"/>
                <w:color w:val="FF0000"/>
                <w:sz w:val="24"/>
                <w:szCs w:val="24"/>
                <w:lang w:eastAsia="ru-RU"/>
              </w:rPr>
              <w:t>Роскомнадзор</w:t>
            </w:r>
            <w:proofErr w:type="spellEnd"/>
            <w:r w:rsidRPr="00884478">
              <w:rPr>
                <w:rFonts w:ascii="Times New Roman" w:eastAsia="Times New Roman" w:hAnsi="Times New Roman" w:cs="Times New Roman"/>
                <w:color w:val="FF0000"/>
                <w:sz w:val="24"/>
                <w:szCs w:val="24"/>
                <w:lang w:eastAsia="ru-RU"/>
              </w:rPr>
              <w:t>) уведомления о своем намерении осуществлять обработку персональных данных с использованием средств автоматизации</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Уведомление направляется при </w:t>
            </w:r>
            <w:proofErr w:type="spellStart"/>
            <w:r w:rsidRPr="00884478">
              <w:rPr>
                <w:rFonts w:ascii="Times New Roman" w:eastAsia="Times New Roman" w:hAnsi="Times New Roman" w:cs="Times New Roman"/>
                <w:color w:val="FF0000"/>
                <w:sz w:val="24"/>
                <w:szCs w:val="24"/>
                <w:lang w:eastAsia="ru-RU"/>
              </w:rPr>
              <w:t>ввводе</w:t>
            </w:r>
            <w:proofErr w:type="spellEnd"/>
            <w:r w:rsidRPr="00884478">
              <w:rPr>
                <w:rFonts w:ascii="Times New Roman" w:eastAsia="Times New Roman" w:hAnsi="Times New Roman" w:cs="Times New Roman"/>
                <w:color w:val="FF0000"/>
                <w:sz w:val="24"/>
                <w:szCs w:val="24"/>
                <w:lang w:eastAsia="ru-RU"/>
              </w:rPr>
              <w:t xml:space="preserve"> в эксплуатацию новых информационных систем персональных данных, либо при внесении изменений в </w:t>
            </w:r>
            <w:proofErr w:type="gramStart"/>
            <w:r w:rsidRPr="00884478">
              <w:rPr>
                <w:rFonts w:ascii="Times New Roman" w:eastAsia="Times New Roman" w:hAnsi="Times New Roman" w:cs="Times New Roman"/>
                <w:color w:val="FF0000"/>
                <w:sz w:val="24"/>
                <w:szCs w:val="24"/>
                <w:lang w:eastAsia="ru-RU"/>
              </w:rPr>
              <w:t>существующие</w:t>
            </w:r>
            <w:proofErr w:type="gramEnd"/>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3.</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Документальное регламентирование работы с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Разработка положения по обработке и защите персональных данных, регламента специалиста ответственного за безопасность персональных данных, либо внесение изменений </w:t>
            </w:r>
            <w:proofErr w:type="gramStart"/>
            <w:r w:rsidRPr="00884478">
              <w:rPr>
                <w:rFonts w:ascii="Times New Roman" w:eastAsia="Times New Roman" w:hAnsi="Times New Roman" w:cs="Times New Roman"/>
                <w:color w:val="FF0000"/>
                <w:sz w:val="24"/>
                <w:szCs w:val="24"/>
                <w:lang w:eastAsia="ru-RU"/>
              </w:rPr>
              <w:t>в</w:t>
            </w:r>
            <w:proofErr w:type="gramEnd"/>
            <w:r w:rsidRPr="00884478">
              <w:rPr>
                <w:rFonts w:ascii="Times New Roman" w:eastAsia="Times New Roman" w:hAnsi="Times New Roman" w:cs="Times New Roman"/>
                <w:color w:val="FF0000"/>
                <w:sz w:val="24"/>
                <w:szCs w:val="24"/>
                <w:lang w:eastAsia="ru-RU"/>
              </w:rPr>
              <w:t xml:space="preserve"> существующие</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4.</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Получение письменного согласия субъектов ПД (физических лиц) на обработку ПД в случаях, </w:t>
            </w:r>
            <w:r w:rsidRPr="00884478">
              <w:rPr>
                <w:rFonts w:ascii="Times New Roman" w:eastAsia="Times New Roman" w:hAnsi="Times New Roman" w:cs="Times New Roman"/>
                <w:color w:val="FF0000"/>
                <w:sz w:val="24"/>
                <w:szCs w:val="24"/>
                <w:lang w:eastAsia="ru-RU"/>
              </w:rPr>
              <w:lastRenderedPageBreak/>
              <w:t>когда этого требует законодательство</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lastRenderedPageBreak/>
              <w:t>Постоянно</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Письменное согласие получается при передаче ПД субъектами для обработки в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либо для обработки без использования средств автоматизации. Форма согласия приведена в Положении об </w:t>
            </w:r>
            <w:r w:rsidRPr="00884478">
              <w:rPr>
                <w:rFonts w:ascii="Times New Roman" w:eastAsia="Times New Roman" w:hAnsi="Times New Roman" w:cs="Times New Roman"/>
                <w:color w:val="FF0000"/>
                <w:sz w:val="24"/>
                <w:szCs w:val="24"/>
                <w:lang w:eastAsia="ru-RU"/>
              </w:rPr>
              <w:lastRenderedPageBreak/>
              <w:t>обработке и защите ПД.</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lastRenderedPageBreak/>
              <w:t>5.</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Пересмотр договора с субъектами ПД в части обработки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(например, в договор может быть включено согласие субъекта на обработку и передачу его ПД).</w:t>
            </w:r>
          </w:p>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Пересмотр договоров проводится при необходимости и оставляется на усмотрение организации – оператора ПД</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6.</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Установка сроков обработки ПД и процедуры их уничтожения по окончании срока обработки</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Для каждой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При пересмотре сроков – необходимые изменения должны быть внесены в паспорт </w:t>
            </w:r>
            <w:proofErr w:type="spellStart"/>
            <w:r w:rsidRPr="00884478">
              <w:rPr>
                <w:rFonts w:ascii="Times New Roman" w:eastAsia="Times New Roman" w:hAnsi="Times New Roman" w:cs="Times New Roman"/>
                <w:color w:val="FF0000"/>
                <w:sz w:val="24"/>
                <w:szCs w:val="24"/>
                <w:lang w:eastAsia="ru-RU"/>
              </w:rPr>
              <w:t>ИСПДн</w:t>
            </w:r>
            <w:proofErr w:type="spellEnd"/>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7.</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Ограничение доступа работников к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При необходимости (при создании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В случае создания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а также приведения имеющихся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884478">
              <w:rPr>
                <w:rFonts w:ascii="Times New Roman" w:eastAsia="Times New Roman" w:hAnsi="Times New Roman" w:cs="Times New Roman"/>
                <w:color w:val="FF0000"/>
                <w:sz w:val="24"/>
                <w:szCs w:val="24"/>
                <w:lang w:eastAsia="ru-RU"/>
              </w:rPr>
              <w:t>а(</w:t>
            </w:r>
            <w:proofErr w:type="gramEnd"/>
            <w:r w:rsidRPr="00884478">
              <w:rPr>
                <w:rFonts w:ascii="Times New Roman" w:eastAsia="Times New Roman" w:hAnsi="Times New Roman" w:cs="Times New Roman"/>
                <w:color w:val="FF0000"/>
                <w:sz w:val="24"/>
                <w:szCs w:val="24"/>
                <w:lang w:eastAsia="ru-RU"/>
              </w:rPr>
              <w:t xml:space="preserve">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w:t>
            </w:r>
            <w:proofErr w:type="spellStart"/>
            <w:r w:rsidRPr="00884478">
              <w:rPr>
                <w:rFonts w:ascii="Times New Roman" w:eastAsia="Times New Roman" w:hAnsi="Times New Roman" w:cs="Times New Roman"/>
                <w:color w:val="FF0000"/>
                <w:sz w:val="24"/>
                <w:szCs w:val="24"/>
                <w:lang w:eastAsia="ru-RU"/>
              </w:rPr>
              <w:t>ИСПДн</w:t>
            </w:r>
            <w:proofErr w:type="spellEnd"/>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8.</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Повышение квалификации сотрудников в области защиты персональных данных</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Постоянно</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9.</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Инвентаризация информационных ресурсов с целью выявления присутствия и обработки в них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Раз в полгода</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10.</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Классификация информационных систем персональных </w:t>
            </w:r>
            <w:r w:rsidRPr="00884478">
              <w:rPr>
                <w:rFonts w:ascii="Times New Roman" w:eastAsia="Times New Roman" w:hAnsi="Times New Roman" w:cs="Times New Roman"/>
                <w:color w:val="FF0000"/>
                <w:sz w:val="24"/>
                <w:szCs w:val="24"/>
                <w:lang w:eastAsia="ru-RU"/>
              </w:rPr>
              <w:lastRenderedPageBreak/>
              <w:t>данных (ИСПД)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lastRenderedPageBreak/>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Классификация проводится при создании </w:t>
            </w:r>
            <w:proofErr w:type="spellStart"/>
            <w:r w:rsidRPr="00884478">
              <w:rPr>
                <w:rFonts w:ascii="Times New Roman" w:eastAsia="Times New Roman" w:hAnsi="Times New Roman" w:cs="Times New Roman"/>
                <w:color w:val="FF0000"/>
                <w:sz w:val="24"/>
                <w:szCs w:val="24"/>
                <w:lang w:eastAsia="ru-RU"/>
              </w:rPr>
              <w:t>ИСПДн</w:t>
            </w:r>
            <w:proofErr w:type="spellEnd"/>
            <w:r w:rsidRPr="00884478">
              <w:rPr>
                <w:rFonts w:ascii="Times New Roman" w:eastAsia="Times New Roman" w:hAnsi="Times New Roman" w:cs="Times New Roman"/>
                <w:color w:val="FF0000"/>
                <w:sz w:val="24"/>
                <w:szCs w:val="24"/>
                <w:lang w:eastAsia="ru-RU"/>
              </w:rPr>
              <w:t xml:space="preserve">, при выявлении в информационных системах ПД, при изменении состава, структуры самой </w:t>
            </w:r>
            <w:proofErr w:type="spellStart"/>
            <w:r w:rsidRPr="00884478">
              <w:rPr>
                <w:rFonts w:ascii="Times New Roman" w:eastAsia="Times New Roman" w:hAnsi="Times New Roman" w:cs="Times New Roman"/>
                <w:color w:val="FF0000"/>
                <w:sz w:val="24"/>
                <w:szCs w:val="24"/>
                <w:lang w:eastAsia="ru-RU"/>
              </w:rPr>
              <w:lastRenderedPageBreak/>
              <w:t>ИСПДн</w:t>
            </w:r>
            <w:proofErr w:type="spellEnd"/>
            <w:r w:rsidRPr="00884478">
              <w:rPr>
                <w:rFonts w:ascii="Times New Roman" w:eastAsia="Times New Roman" w:hAnsi="Times New Roman" w:cs="Times New Roman"/>
                <w:color w:val="FF0000"/>
                <w:sz w:val="24"/>
                <w:szCs w:val="24"/>
                <w:lang w:eastAsia="ru-RU"/>
              </w:rPr>
              <w:t xml:space="preserve"> или технических особенностей ее построения (изменилось </w:t>
            </w:r>
            <w:proofErr w:type="gramStart"/>
            <w:r w:rsidRPr="00884478">
              <w:rPr>
                <w:rFonts w:ascii="Times New Roman" w:eastAsia="Times New Roman" w:hAnsi="Times New Roman" w:cs="Times New Roman"/>
                <w:color w:val="FF0000"/>
                <w:sz w:val="24"/>
                <w:szCs w:val="24"/>
                <w:lang w:eastAsia="ru-RU"/>
              </w:rPr>
              <w:t>ПО</w:t>
            </w:r>
            <w:proofErr w:type="gramEnd"/>
            <w:r w:rsidRPr="00884478">
              <w:rPr>
                <w:rFonts w:ascii="Times New Roman" w:eastAsia="Times New Roman" w:hAnsi="Times New Roman" w:cs="Times New Roman"/>
                <w:color w:val="FF0000"/>
                <w:sz w:val="24"/>
                <w:szCs w:val="24"/>
                <w:lang w:eastAsia="ru-RU"/>
              </w:rPr>
              <w:t xml:space="preserve">, </w:t>
            </w:r>
            <w:proofErr w:type="gramStart"/>
            <w:r w:rsidRPr="00884478">
              <w:rPr>
                <w:rFonts w:ascii="Times New Roman" w:eastAsia="Times New Roman" w:hAnsi="Times New Roman" w:cs="Times New Roman"/>
                <w:color w:val="FF0000"/>
                <w:sz w:val="24"/>
                <w:szCs w:val="24"/>
                <w:lang w:eastAsia="ru-RU"/>
              </w:rPr>
              <w:t>топология</w:t>
            </w:r>
            <w:proofErr w:type="gramEnd"/>
            <w:r w:rsidRPr="00884478">
              <w:rPr>
                <w:rFonts w:ascii="Times New Roman" w:eastAsia="Times New Roman" w:hAnsi="Times New Roman" w:cs="Times New Roman"/>
                <w:color w:val="FF0000"/>
                <w:sz w:val="24"/>
                <w:szCs w:val="24"/>
                <w:lang w:eastAsia="ru-RU"/>
              </w:rPr>
              <w:t xml:space="preserve"> и прочее)</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lastRenderedPageBreak/>
              <w:t>11.</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Выявление угроз безопасности и разработка моделей угроз и нарушителя</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Разрабатывается при создании системы защиты </w:t>
            </w:r>
            <w:proofErr w:type="spellStart"/>
            <w:r w:rsidRPr="00884478">
              <w:rPr>
                <w:rFonts w:ascii="Times New Roman" w:eastAsia="Times New Roman" w:hAnsi="Times New Roman" w:cs="Times New Roman"/>
                <w:color w:val="FF0000"/>
                <w:sz w:val="24"/>
                <w:szCs w:val="24"/>
                <w:lang w:eastAsia="ru-RU"/>
              </w:rPr>
              <w:t>ИСПДн</w:t>
            </w:r>
            <w:proofErr w:type="spellEnd"/>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12.</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 xml:space="preserve">Аттестация (сертификация) СЗПД или декларирование соответствия по </w:t>
            </w:r>
            <w:hyperlink r:id="rId22" w:tooltip="Требования безопасности" w:history="1">
              <w:r w:rsidRPr="00884478">
                <w:rPr>
                  <w:rFonts w:ascii="Times New Roman" w:eastAsia="Times New Roman" w:hAnsi="Times New Roman" w:cs="Times New Roman"/>
                  <w:color w:val="FF0000"/>
                  <w:sz w:val="24"/>
                  <w:szCs w:val="24"/>
                  <w:u w:val="single"/>
                  <w:lang w:eastAsia="ru-RU"/>
                </w:rPr>
                <w:t>требованиям безопасности</w:t>
              </w:r>
            </w:hyperlink>
            <w:r w:rsidRPr="00884478">
              <w:rPr>
                <w:rFonts w:ascii="Times New Roman" w:eastAsia="Times New Roman" w:hAnsi="Times New Roman" w:cs="Times New Roman"/>
                <w:color w:val="FF0000"/>
                <w:sz w:val="24"/>
                <w:szCs w:val="24"/>
                <w:lang w:eastAsia="ru-RU"/>
              </w:rPr>
              <w:t xml:space="preserve">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При необходимости</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Проводится совместно с лицензиатами ФСТЭК</w:t>
            </w:r>
          </w:p>
        </w:tc>
      </w:tr>
      <w:tr w:rsidR="00687134" w:rsidRPr="00884478" w:rsidTr="00687134">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13.</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Эксплуатация ИСПД и контроль безопасности ПД</w:t>
            </w:r>
          </w:p>
        </w:tc>
        <w:tc>
          <w:tcPr>
            <w:tcW w:w="198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r w:rsidRPr="00884478">
              <w:rPr>
                <w:rFonts w:ascii="Times New Roman" w:eastAsia="Times New Roman" w:hAnsi="Times New Roman" w:cs="Times New Roman"/>
                <w:color w:val="FF0000"/>
                <w:sz w:val="24"/>
                <w:szCs w:val="24"/>
                <w:lang w:eastAsia="ru-RU"/>
              </w:rPr>
              <w:t>Постоянно</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c>
          <w:tcPr>
            <w:tcW w:w="4126" w:type="dxa"/>
            <w:tcBorders>
              <w:top w:val="nil"/>
              <w:left w:val="nil"/>
              <w:bottom w:val="single" w:sz="8" w:space="0" w:color="auto"/>
              <w:right w:val="single" w:sz="8" w:space="0" w:color="auto"/>
            </w:tcBorders>
            <w:tcMar>
              <w:top w:w="0" w:type="dxa"/>
              <w:left w:w="40" w:type="dxa"/>
              <w:bottom w:w="0" w:type="dxa"/>
              <w:right w:w="40" w:type="dxa"/>
            </w:tcMar>
            <w:hideMark/>
          </w:tcPr>
          <w:p w:rsidR="00687134" w:rsidRPr="00884478" w:rsidRDefault="00687134" w:rsidP="00803529">
            <w:pPr>
              <w:spacing w:after="0" w:line="240" w:lineRule="auto"/>
              <w:rPr>
                <w:rFonts w:ascii="Times New Roman" w:eastAsia="Times New Roman" w:hAnsi="Times New Roman" w:cs="Times New Roman"/>
                <w:color w:val="FF0000"/>
                <w:sz w:val="24"/>
                <w:szCs w:val="24"/>
                <w:lang w:eastAsia="ru-RU"/>
              </w:rPr>
            </w:pPr>
          </w:p>
        </w:tc>
      </w:tr>
    </w:tbl>
    <w:p w:rsidR="003D0980" w:rsidRPr="00884478" w:rsidRDefault="003D0980" w:rsidP="00803529">
      <w:pPr>
        <w:spacing w:after="0"/>
        <w:rPr>
          <w:color w:val="FF0000"/>
        </w:rPr>
      </w:pPr>
    </w:p>
    <w:sectPr w:rsidR="003D0980" w:rsidRPr="00884478" w:rsidSect="003D0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134"/>
    <w:rsid w:val="000A76E2"/>
    <w:rsid w:val="002F034A"/>
    <w:rsid w:val="00360D95"/>
    <w:rsid w:val="00370235"/>
    <w:rsid w:val="003D0980"/>
    <w:rsid w:val="005649E3"/>
    <w:rsid w:val="00687134"/>
    <w:rsid w:val="006C2808"/>
    <w:rsid w:val="006F0B7A"/>
    <w:rsid w:val="00702A86"/>
    <w:rsid w:val="007D3206"/>
    <w:rsid w:val="00803529"/>
    <w:rsid w:val="00884478"/>
    <w:rsid w:val="008B3DA3"/>
    <w:rsid w:val="00D15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80"/>
  </w:style>
  <w:style w:type="paragraph" w:styleId="1">
    <w:name w:val="heading 1"/>
    <w:basedOn w:val="a"/>
    <w:link w:val="10"/>
    <w:uiPriority w:val="9"/>
    <w:qFormat/>
    <w:rsid w:val="0068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13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134"/>
    <w:rPr>
      <w:color w:val="0000FF"/>
      <w:u w:val="single"/>
    </w:rPr>
  </w:style>
</w:styles>
</file>

<file path=word/webSettings.xml><?xml version="1.0" encoding="utf-8"?>
<w:webSettings xmlns:r="http://schemas.openxmlformats.org/officeDocument/2006/relationships" xmlns:w="http://schemas.openxmlformats.org/wordprocessingml/2006/main">
  <w:divs>
    <w:div w:id="4630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rudovie_dogovora/" TargetMode="External"/><Relationship Id="rId13" Type="http://schemas.openxmlformats.org/officeDocument/2006/relationships/hyperlink" Target="http://pandia.ru/text/category/pravoohranitelmznie_organi/" TargetMode="External"/><Relationship Id="rId18" Type="http://schemas.openxmlformats.org/officeDocument/2006/relationships/hyperlink" Target="http://pandia.ru/text/category/ugolovnaya_otvetstvennostmz/" TargetMode="External"/><Relationship Id="rId3" Type="http://schemas.openxmlformats.org/officeDocument/2006/relationships/settings" Target="settings.xml"/><Relationship Id="rId21" Type="http://schemas.openxmlformats.org/officeDocument/2006/relationships/hyperlink" Target="http://pandia.ru/text/category/sistemi_bezopasnosti/" TargetMode="External"/><Relationship Id="rId7" Type="http://schemas.openxmlformats.org/officeDocument/2006/relationships/hyperlink" Target="http://pandia.ru/text/category/informatcionnie_tehnologii/" TargetMode="External"/><Relationship Id="rId12" Type="http://schemas.openxmlformats.org/officeDocument/2006/relationships/hyperlink" Target="http://pandia.ru/text/category/15_sentyabrya/" TargetMode="External"/><Relationship Id="rId17" Type="http://schemas.openxmlformats.org/officeDocument/2006/relationships/hyperlink" Target="http://pandia.ru/text/category/materialmznaya_otvetstvennostmz/" TargetMode="External"/><Relationship Id="rId2" Type="http://schemas.openxmlformats.org/officeDocument/2006/relationships/styles" Target="styles.xml"/><Relationship Id="rId16" Type="http://schemas.openxmlformats.org/officeDocument/2006/relationships/hyperlink" Target="http://pandia.ru/text/category/pensionnij_fond/" TargetMode="External"/><Relationship Id="rId20" Type="http://schemas.openxmlformats.org/officeDocument/2006/relationships/hyperlink" Target="http://pandia.ru/text/category/oplata_truda/" TargetMode="External"/><Relationship Id="rId1" Type="http://schemas.openxmlformats.org/officeDocument/2006/relationships/customXml" Target="../customXml/item1.xml"/><Relationship Id="rId6" Type="http://schemas.openxmlformats.org/officeDocument/2006/relationships/hyperlink" Target="http://pandia.ru/text/category/konstitutciya_rossijskoj_federatcii/" TargetMode="External"/><Relationship Id="rId11" Type="http://schemas.openxmlformats.org/officeDocument/2006/relationships/hyperlink" Target="http://pandia.ru/text/category/obshestvenno_gosudarstvennie_obtzedineniya/" TargetMode="External"/><Relationship Id="rId24" Type="http://schemas.openxmlformats.org/officeDocument/2006/relationships/theme" Target="theme/theme1.xml"/><Relationship Id="rId5" Type="http://schemas.openxmlformats.org/officeDocument/2006/relationships/hyperlink" Target="http://pandia.ru/text/category/zakoni_v_rossii/" TargetMode="External"/><Relationship Id="rId15" Type="http://schemas.openxmlformats.org/officeDocument/2006/relationships/hyperlink" Target="http://pandia.ru/text/category/voenkomat/" TargetMode="External"/><Relationship Id="rId23" Type="http://schemas.openxmlformats.org/officeDocument/2006/relationships/fontTable" Target="fontTable.xml"/><Relationship Id="rId10" Type="http://schemas.openxmlformats.org/officeDocument/2006/relationships/hyperlink" Target="http://pandia.ru/text/category/vipolnenie_rabot/" TargetMode="External"/><Relationship Id="rId19" Type="http://schemas.openxmlformats.org/officeDocument/2006/relationships/hyperlink" Target="http://pandia.ru/text/category/vzaimootnoshenie/" TargetMode="External"/><Relationship Id="rId4" Type="http://schemas.openxmlformats.org/officeDocument/2006/relationships/webSettings" Target="web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strahovoj_agent/" TargetMode="External"/><Relationship Id="rId22" Type="http://schemas.openxmlformats.org/officeDocument/2006/relationships/hyperlink" Target="http://pandia.ru/text/category/trebovaniy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ED60-DD99-4FFE-B641-0DA5BBC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Анзорей</dc:creator>
  <cp:keywords/>
  <dc:description/>
  <cp:lastModifiedBy>Анзорей</cp:lastModifiedBy>
  <cp:revision>4</cp:revision>
  <cp:lastPrinted>2015-11-28T10:29:00Z</cp:lastPrinted>
  <dcterms:created xsi:type="dcterms:W3CDTF">2015-07-07T06:47:00Z</dcterms:created>
  <dcterms:modified xsi:type="dcterms:W3CDTF">2015-11-28T10:30:00Z</dcterms:modified>
</cp:coreProperties>
</file>