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9FE" w:rsidRPr="009219FE" w:rsidRDefault="009219FE" w:rsidP="009219FE">
      <w:pPr>
        <w:shd w:val="clear" w:color="auto" w:fill="FFFFFF"/>
        <w:spacing w:after="0" w:line="240" w:lineRule="auto"/>
        <w:outlineLvl w:val="2"/>
        <w:rPr>
          <w:rFonts w:ascii="Verdana" w:eastAsia="Times New Roman" w:hAnsi="Verdana" w:cs="Times New Roman"/>
          <w:b/>
          <w:bCs/>
          <w:color w:val="000000"/>
          <w:sz w:val="27"/>
          <w:szCs w:val="27"/>
          <w:lang w:eastAsia="ru-RU"/>
        </w:rPr>
      </w:pPr>
      <w:bookmarkStart w:id="0" w:name="_GoBack"/>
      <w:bookmarkEnd w:id="0"/>
      <w:r w:rsidRPr="009219FE">
        <w:rPr>
          <w:rFonts w:ascii="Verdana" w:eastAsia="Times New Roman" w:hAnsi="Verdana" w:cs="Times New Roman"/>
          <w:b/>
          <w:bCs/>
          <w:color w:val="000000"/>
          <w:sz w:val="27"/>
          <w:szCs w:val="27"/>
          <w:lang w:eastAsia="ru-RU"/>
        </w:rPr>
        <w:t>Объявление!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Министерство сельского хозяйства КБР сообщает о проведении конкурсных отборов получателей </w:t>
      </w:r>
      <w:r w:rsidRPr="009219FE">
        <w:rPr>
          <w:rFonts w:ascii="Verdana" w:eastAsia="Times New Roman" w:hAnsi="Verdana" w:cs="Times New Roman"/>
          <w:b/>
          <w:bCs/>
          <w:color w:val="000000"/>
          <w:sz w:val="20"/>
          <w:szCs w:val="20"/>
          <w:lang w:eastAsia="ru-RU"/>
        </w:rPr>
        <w:t>грантов «</w:t>
      </w:r>
      <w:proofErr w:type="spellStart"/>
      <w:r w:rsidRPr="009219FE">
        <w:rPr>
          <w:rFonts w:ascii="Verdana" w:eastAsia="Times New Roman" w:hAnsi="Verdana" w:cs="Times New Roman"/>
          <w:b/>
          <w:bCs/>
          <w:color w:val="000000"/>
          <w:sz w:val="20"/>
          <w:szCs w:val="20"/>
          <w:lang w:eastAsia="ru-RU"/>
        </w:rPr>
        <w:t>Агропрогресс</w:t>
      </w:r>
      <w:proofErr w:type="spellEnd"/>
      <w:r w:rsidRPr="009219FE">
        <w:rPr>
          <w:rFonts w:ascii="Verdana" w:eastAsia="Times New Roman" w:hAnsi="Verdana" w:cs="Times New Roman"/>
          <w:b/>
          <w:bCs/>
          <w:color w:val="000000"/>
          <w:sz w:val="20"/>
          <w:szCs w:val="20"/>
          <w:lang w:eastAsia="ru-RU"/>
        </w:rPr>
        <w:t>», грантов на развитие семейных ферм и грантов на развитие материально-технической базы сельскохозяйственных потребительских кооперативов</w:t>
      </w:r>
      <w:r w:rsidRPr="009219FE">
        <w:rPr>
          <w:rFonts w:ascii="Verdana" w:eastAsia="Times New Roman" w:hAnsi="Verdana" w:cs="Times New Roman"/>
          <w:color w:val="000000"/>
          <w:sz w:val="20"/>
          <w:szCs w:val="20"/>
          <w:lang w:eastAsia="ru-RU"/>
        </w:rPr>
        <w:t> в соответствии с Порядком предоставления из республиканского бюджета Кабардино-Балкарской Республики грантов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грантов на развитие семейных ферм и грантов на развитие материально-технической базы сельскохозяйственных потребительских кооперативов, утвержденным постановлением Правительства КБР от 31.05.2021 г. № 120-ПП (далее – Порядок).</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Прием документов на участие в конкурсных отборах осуществляется Министерством сельского хозяйства Кабардино-Балкарской Республики (360028, Кабардино-Балкарская Республика, г. Нальчик, ул. пр. Ленина, 27, телефон для справок 409002).</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Дата и время начала подачи документов – </w:t>
      </w:r>
      <w:r w:rsidRPr="009219FE">
        <w:rPr>
          <w:rFonts w:ascii="Verdana" w:eastAsia="Times New Roman" w:hAnsi="Verdana" w:cs="Times New Roman"/>
          <w:b/>
          <w:bCs/>
          <w:color w:val="000000"/>
          <w:sz w:val="20"/>
          <w:szCs w:val="20"/>
          <w:lang w:eastAsia="ru-RU"/>
        </w:rPr>
        <w:t>23.06.2021 г., 08 часов 00 минут.</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Дата и время окончания подачи документов – </w:t>
      </w:r>
      <w:r w:rsidRPr="009219FE">
        <w:rPr>
          <w:rFonts w:ascii="Verdana" w:eastAsia="Times New Roman" w:hAnsi="Verdana" w:cs="Times New Roman"/>
          <w:b/>
          <w:bCs/>
          <w:color w:val="000000"/>
          <w:sz w:val="20"/>
          <w:szCs w:val="20"/>
          <w:lang w:eastAsia="ru-RU"/>
        </w:rPr>
        <w:t>23.07.2021 г., 18 часов 00 минут.</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Конкурсный отбор проводится в два этапа.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Гранты предоставляются: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 в целях финансового обеспечения затрат (без учета налога на добавленную стоимость), связанных с реализацией проектов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крестьянским (фермерским) хозяйствам или индивидуальным предпринимателям, являющимся сельскохозяйственными товаропроизводителями - в целях финансового обеспечения затрат (без учета налога на добавленную стоимость), связанных с реализацией проектов «Семейная ферма»;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сельскохозяйственным потребительским кооперативам - в целях финансового обеспечения затрат (без учета налога на добавленную стоимость), связанных с реализацией проектов «Развитие материально-технической базы сельскохозяйственного потребительского кооператива».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Результаты предоставления грантов, значения которых устанавливаются в заключаемых с получателями соглашениях на основании заявленных показателей проектов: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объем производства и реализации сельскохозяйственной продукции, выраженный в натуральных и денежных показателях (срок достижения результатов предоставления гранта ежегодно до 31 декабря, начиная с года, следующего за годом предоставления гранта);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«Семейная ферма»: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объем производства и реализации сельскохозяйственной продукции, выраженный в натуральных и денежных показателях (срок достижения результата предоставления гранта - ежегодно до 31 декабря, начиная с года, следующего за годом предоставления гранта);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lastRenderedPageBreak/>
        <w:t>количество новых постоянных рабочих мест и работников, зарегистрированных в Пенсионном фонде Российской Федерации (срок достижения результата предоставления гранта - до 31 декабря года предоставления гранта либо в течение срока использования гранта, установленного на основании проекта «Семейная ферма»);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«Развитие материально-технической базы сельскохозяйственного потребительского кооператива»: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объем производства и реализации сельскохозяйственной продукции, выраженный в натуральных и денежных показателях (срок достижения результата предоставления гранта - ежегодно до 31 декабря, начиная с года, следующего за годом предоставления гранта);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количество новых постоянных рабочих мест и работников, зарегистрированных в Пенсионном фонде Российской Федерации (срок достижения результата предоставления гранта - до 31 декабря года предоставления гранта либо в течение срока использования гранта, установленного на основании проекта «Развитие материально-технической базы сельскохозяйственного потребительского кооператива»);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увеличение членской базы сельскохозяйственного потребительского кооператива (срок достижения результата предоставления гранта - ежегодно до 31 декабря, начиная с года, следующего за годом предоставления гранта).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Адрес официального сайта Министерства сельского хозяйства КБР в информационно-телекоммуникационной сети «Интернет» – mcx.kbr.ru.</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b/>
          <w:bCs/>
          <w:color w:val="000000"/>
          <w:sz w:val="20"/>
          <w:szCs w:val="20"/>
          <w:lang w:eastAsia="ru-RU"/>
        </w:rPr>
        <w:t>Адрес электронной почты для направления электронных копий документов - prognoz.mcx@kbr.ru.</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Гранты предоставляются на основании проведения конкурсного отбора при соответствии заявителя следующим требованиям: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а) наличие регистрации, постановки на налоговый учет на сельской территории или на территории сельской агломерации Кабардино-Балкарской Республики в соответствии с требованиями, установленными пунктом 3 Порядка;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б) на дату представления заявления на предоставление гранта: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заявитель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заявитель не получает в текущем финансовом году средства из республиканского бюджета Кабардино-Балкарской Республики на цели, установленные настоящим Порядком;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w:t>
      </w:r>
      <w:r w:rsidRPr="009219FE">
        <w:rPr>
          <w:rFonts w:ascii="Verdana" w:eastAsia="Times New Roman" w:hAnsi="Verdana" w:cs="Times New Roman"/>
          <w:color w:val="000000"/>
          <w:sz w:val="20"/>
          <w:szCs w:val="20"/>
          <w:lang w:eastAsia="ru-RU"/>
        </w:rPr>
        <w:lastRenderedPageBreak/>
        <w:t>Федерации перечень государств и территорий, предоставляющих льготный налоговый режим налогообложения и (или) не предусматривающих раскрытие и представление информации при проведении финансовых операций (офшорные зоны), в совокупности превышает 50 процентов;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у заявителя отсутствует просроченная задолженность по возврату в республиканский бюджет Кабардино-Балкарской Республики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Кабардино-Балкарской Республики, а также иная просроченная (неурегулированная) задолженность по денежным обязательствам перед Кабардино-Балкарской Республикой;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со дня полного освоения ранее предоставленного гранта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xml:space="preserve">» на дату подачи заявления на участие в конкурсном отборе прошло не менее 24 месяцев при условии достижения плановых показателей деятельности ранее реализованного проекта </w:t>
      </w:r>
      <w:proofErr w:type="spellStart"/>
      <w:r w:rsidRPr="009219FE">
        <w:rPr>
          <w:rFonts w:ascii="Verdana" w:eastAsia="Times New Roman" w:hAnsi="Verdana" w:cs="Times New Roman"/>
          <w:color w:val="000000"/>
          <w:sz w:val="20"/>
          <w:szCs w:val="20"/>
          <w:lang w:eastAsia="ru-RU"/>
        </w:rPr>
        <w:t>грантополучателя</w:t>
      </w:r>
      <w:proofErr w:type="spellEnd"/>
      <w:r w:rsidRPr="009219FE">
        <w:rPr>
          <w:rFonts w:ascii="Verdana" w:eastAsia="Times New Roman" w:hAnsi="Verdana" w:cs="Times New Roman"/>
          <w:color w:val="000000"/>
          <w:sz w:val="20"/>
          <w:szCs w:val="20"/>
          <w:lang w:eastAsia="ru-RU"/>
        </w:rPr>
        <w:t xml:space="preserve"> в полном объеме - для сельскохозяйственных товаропроизводителей;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 xml:space="preserve">г) со дня полного освоения ранее предоставленной </w:t>
      </w:r>
      <w:proofErr w:type="spellStart"/>
      <w:r w:rsidRPr="009219FE">
        <w:rPr>
          <w:rFonts w:ascii="Verdana" w:eastAsia="Times New Roman" w:hAnsi="Verdana" w:cs="Times New Roman"/>
          <w:color w:val="000000"/>
          <w:sz w:val="20"/>
          <w:szCs w:val="20"/>
          <w:lang w:eastAsia="ru-RU"/>
        </w:rPr>
        <w:t>грантовой</w:t>
      </w:r>
      <w:proofErr w:type="spellEnd"/>
      <w:r w:rsidRPr="009219FE">
        <w:rPr>
          <w:rFonts w:ascii="Verdana" w:eastAsia="Times New Roman" w:hAnsi="Verdana" w:cs="Times New Roman"/>
          <w:color w:val="000000"/>
          <w:sz w:val="20"/>
          <w:szCs w:val="20"/>
          <w:lang w:eastAsia="ru-RU"/>
        </w:rPr>
        <w:t xml:space="preserve"> поддержки на развитие материально-технической базы на дату подачи заявления на участие в конкурсном отборе прошло не менее 12 месяцев при условии достижения плановых показателей деятельности ранее реализованного проекта </w:t>
      </w:r>
      <w:proofErr w:type="spellStart"/>
      <w:r w:rsidRPr="009219FE">
        <w:rPr>
          <w:rFonts w:ascii="Verdana" w:eastAsia="Times New Roman" w:hAnsi="Verdana" w:cs="Times New Roman"/>
          <w:color w:val="000000"/>
          <w:sz w:val="20"/>
          <w:szCs w:val="20"/>
          <w:lang w:eastAsia="ru-RU"/>
        </w:rPr>
        <w:t>грантополучателя</w:t>
      </w:r>
      <w:proofErr w:type="spellEnd"/>
      <w:r w:rsidRPr="009219FE">
        <w:rPr>
          <w:rFonts w:ascii="Verdana" w:eastAsia="Times New Roman" w:hAnsi="Verdana" w:cs="Times New Roman"/>
          <w:color w:val="000000"/>
          <w:sz w:val="20"/>
          <w:szCs w:val="20"/>
          <w:lang w:eastAsia="ru-RU"/>
        </w:rPr>
        <w:t xml:space="preserve"> в полном объеме - для сельскохозяйственных потребительских кооперативов;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 xml:space="preserve">д) со дня полного освоения ранее предоставленной </w:t>
      </w:r>
      <w:proofErr w:type="spellStart"/>
      <w:r w:rsidRPr="009219FE">
        <w:rPr>
          <w:rFonts w:ascii="Verdana" w:eastAsia="Times New Roman" w:hAnsi="Verdana" w:cs="Times New Roman"/>
          <w:color w:val="000000"/>
          <w:sz w:val="20"/>
          <w:szCs w:val="20"/>
          <w:lang w:eastAsia="ru-RU"/>
        </w:rPr>
        <w:t>грантовой</w:t>
      </w:r>
      <w:proofErr w:type="spellEnd"/>
      <w:r w:rsidRPr="009219FE">
        <w:rPr>
          <w:rFonts w:ascii="Verdana" w:eastAsia="Times New Roman" w:hAnsi="Verdana" w:cs="Times New Roman"/>
          <w:color w:val="000000"/>
          <w:sz w:val="20"/>
          <w:szCs w:val="20"/>
          <w:lang w:eastAsia="ru-RU"/>
        </w:rPr>
        <w:t xml:space="preserve"> поддержки (грантов «</w:t>
      </w:r>
      <w:proofErr w:type="spellStart"/>
      <w:r w:rsidRPr="009219FE">
        <w:rPr>
          <w:rFonts w:ascii="Verdana" w:eastAsia="Times New Roman" w:hAnsi="Verdana" w:cs="Times New Roman"/>
          <w:color w:val="000000"/>
          <w:sz w:val="20"/>
          <w:szCs w:val="20"/>
          <w:lang w:eastAsia="ru-RU"/>
        </w:rPr>
        <w:t>Агростартап</w:t>
      </w:r>
      <w:proofErr w:type="spellEnd"/>
      <w:r w:rsidRPr="009219FE">
        <w:rPr>
          <w:rFonts w:ascii="Verdana" w:eastAsia="Times New Roman" w:hAnsi="Verdana" w:cs="Times New Roman"/>
          <w:color w:val="000000"/>
          <w:sz w:val="20"/>
          <w:szCs w:val="20"/>
          <w:lang w:eastAsia="ru-RU"/>
        </w:rPr>
        <w:t xml:space="preserve">», грантов на поддержку начинающих фермеров или на развитие семейных ферм) на дату подачи заявления на участие в конкурсном отборе прошло не менее 18 месяцев при условии достижения плановых показателей деятельности ранее реализованного проекта </w:t>
      </w:r>
      <w:proofErr w:type="spellStart"/>
      <w:r w:rsidRPr="009219FE">
        <w:rPr>
          <w:rFonts w:ascii="Verdana" w:eastAsia="Times New Roman" w:hAnsi="Verdana" w:cs="Times New Roman"/>
          <w:color w:val="000000"/>
          <w:sz w:val="20"/>
          <w:szCs w:val="20"/>
          <w:lang w:eastAsia="ru-RU"/>
        </w:rPr>
        <w:t>грантополучателя</w:t>
      </w:r>
      <w:proofErr w:type="spellEnd"/>
      <w:r w:rsidRPr="009219FE">
        <w:rPr>
          <w:rFonts w:ascii="Verdana" w:eastAsia="Times New Roman" w:hAnsi="Verdana" w:cs="Times New Roman"/>
          <w:color w:val="000000"/>
          <w:sz w:val="20"/>
          <w:szCs w:val="20"/>
          <w:lang w:eastAsia="ru-RU"/>
        </w:rPr>
        <w:t xml:space="preserve"> в полном объеме - для семейных ферм;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е) на дату подачи заявления на участие в конкурсном отборе у семейной фермы и сельскохозяйственного потребительского кооператива должны отсутствовать неисполненные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ж) заявитель представил проект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или «Семейная ферма», или «Развитие материально-технической базы сельскохозяйственного потребительского кооператива», в котором: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полном объеме отражены сведения о сельскохозяйственном товаропроизводителе, крестьянском (фермерском) хозяйстве, индивидуальном предпринимателе или сельскохозяйственном потребительском кооперативе (при отсутствии сведений в соответствующей графе проставлен прочерк);</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планируемые показатели рассчитаны в соответствии с действующим законодательством и Порядком;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отсутствуют внутренние противоречия или двойное толкование;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 заявитель согласен на: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публикацию (размещение) в информационно-телекоммуникационной сети «Интернет» информации о заявителе, о подаваемой заявке, иной информации о заявителе, связанной с конкурсным отбором;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lastRenderedPageBreak/>
        <w:t>передачу и обработку его персональных данных в соответствии с законодательством Российской Федерации (для физических лиц);</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осуществление в отношении него проверки Министерством и уполномоченным органом государственного финансового контроля соблюдения целей, условий и порядка предоставления гранта;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и) заявитель обязуется не допускать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гранта;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к) сельскохозяйственный товаропроизводитель обязуется: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использовать грант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в течение 24 месяцев со дня поступления средств на его лицевой счет и использовать имущество, закупаемое за счет гранта, исключительно на развитие хозяйства;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достигнуть показателей деятельности, предусмотренных проектом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осуществлять на сельской территории или территории сельской агломерации деятельность, на которую предоставляется грант, непрерывно в течение не менее 5 лет со дня его получения;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л) семейная ферма обязуется: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использовать грант в течение 24 месяцев со дня поступления средств на ее лицевой счет и использовать имущество, закупаемое за счет гранта, исключительно на развитие хозяйства;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достигнуть показателей деятельности, предусмотренных проектом «Семейная ферма»;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осуществлять на сельской территории или территории сельской агломерации деятельность, на которую предоставляется грант, непрерывно в течение не менее 5 лет со дня его получения;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создать не позднее даты полного освоения гранта на развитие семейной фермы и сохранять не менее трех новых постоянных рабочих мест в течение 5 лет со дня их создания;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м) сельскохозяйственный потребительский кооператив обязуется: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использовать грант в течение 24 месяцев со дня поступления средств на его лицевой счет и использовать имущество, закупаемое за счет гранта, исключительно на развитие кооператива;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достигнуть показателей деятельности, предусмотренных проектом «Развитие материально-технической базы сельскохозяйственного потребительского кооператива»;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осуществлять на сельской территории или территории сельской агломерации деятельность, на которую предоставляется грант, непрерывно в течение не менее 5 лет со дня его получения;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создать не позднее даты полного освоения гранта на развитие материально-технической базы сельскохозяйственного потребительского кооператива и сохранять не менее одного нового постоянного рабочего места на каждые 3 млн рублей гранта, но не менее одного нового постоянного рабочего места в течение 5 лет со дня их создания.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b/>
          <w:bCs/>
          <w:color w:val="000000"/>
          <w:sz w:val="20"/>
          <w:szCs w:val="20"/>
          <w:lang w:eastAsia="ru-RU"/>
        </w:rPr>
        <w:lastRenderedPageBreak/>
        <w:t>Для участия в конкурсном отборе получателей гранта «</w:t>
      </w:r>
      <w:proofErr w:type="spellStart"/>
      <w:r w:rsidRPr="009219FE">
        <w:rPr>
          <w:rFonts w:ascii="Verdana" w:eastAsia="Times New Roman" w:hAnsi="Verdana" w:cs="Times New Roman"/>
          <w:b/>
          <w:bCs/>
          <w:color w:val="000000"/>
          <w:sz w:val="20"/>
          <w:szCs w:val="20"/>
          <w:lang w:eastAsia="ru-RU"/>
        </w:rPr>
        <w:t>Агропрогресс</w:t>
      </w:r>
      <w:proofErr w:type="spellEnd"/>
      <w:r w:rsidRPr="009219FE">
        <w:rPr>
          <w:rFonts w:ascii="Verdana" w:eastAsia="Times New Roman" w:hAnsi="Verdana" w:cs="Times New Roman"/>
          <w:b/>
          <w:bCs/>
          <w:color w:val="000000"/>
          <w:sz w:val="20"/>
          <w:szCs w:val="20"/>
          <w:lang w:eastAsia="ru-RU"/>
        </w:rPr>
        <w:t>» заявители представляют в Министерство следующие документы:</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а) заявление на участие в конкурсном отборе по форме согласно приложению</w:t>
      </w:r>
      <w:r w:rsidRPr="009219FE">
        <w:rPr>
          <w:rFonts w:ascii="Verdana" w:eastAsia="Times New Roman" w:hAnsi="Verdana" w:cs="Times New Roman"/>
          <w:color w:val="000000"/>
          <w:sz w:val="20"/>
          <w:szCs w:val="20"/>
          <w:lang w:eastAsia="ru-RU"/>
        </w:rPr>
        <w:br/>
        <w:t>№ 5 к Порядку;</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б) проект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по форме согласно приложению № 6 к Порядку, предусматривающий: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ежегодный прирост объемов производства и реализации сельскохозяйственной продукции не менее 10 процентов к предыдущему году (в стоимостном и натуральном выражении);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привлечение заемных средств в виде инвестиционного кредита в размере не менее 70 процентов стоимости проекта;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план расходов на реализацию проекта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по форме согласно приложению № 7 к Порядку с указанием наименования приобретений (имущества, выполняемых работ, оказываемых услуг), их количества, цены, источников финансирования (далее - план расходов, приобретения);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г) документ, подтверждающий наличие собственных средств на расчетном счете заявителя, открытом в российской кредитной организации или учреждении Центрального банка Российской Федерации (выписка из расчетного счета либо справка о состоянии расчетного счета с указанием полных банковских реквизитов), выданный не ранее 30 календарных дней до дня подачи заявления, в размере не менее: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5 процентов общей стоимости приобретений, указанных в плане расходов (с учетом налога на добавленную стоимость), - для заявителей, планирующих на период осуществления приобретений применение специальных режимов налогообложения, предусматривающих освобождение от уплаты налога на добавленную стоимость в соответствии с законодательством Российской Федерации;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5 процентов общей стоимости приобретений, указанных в плане расходов (без учета налога на добавленную стоимость), а также на оплату налога на добавленную стоимость, выделенного в плане расходов, - для остальных заявителей;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 справка российской кредитной организации о принятии решения о предоставлении заявителю инвестиционного кредита на реализацию проекта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в размере не менее 70 процентов стоимости приобретений, указанных в плане расходов;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е) справки, подписанные заявителем (уполномоченным лицом при представлении документов, подтверждающих полномочия такого лица), о соответствии заявителя требованиям, установленным подпунктами «б» - «г» пункта 17 Порядка, и об ознакомлении с правилами казначейского сопровождения средств в случаях, предусмотренных федеральным законом о федеральном бюджете на очередной год и на плановый период, в произвольной форме;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ж) опись представленных документов.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b/>
          <w:bCs/>
          <w:color w:val="000000"/>
          <w:sz w:val="20"/>
          <w:szCs w:val="20"/>
          <w:lang w:eastAsia="ru-RU"/>
        </w:rPr>
        <w:t>Для участия в конкурсном отборе получателей грантов на развитие семейных ферм заявители представляют в Министерство следующие документы:</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а) заявление на участие в конкурсном отборе по форме согласно приложению</w:t>
      </w:r>
      <w:r w:rsidRPr="009219FE">
        <w:rPr>
          <w:rFonts w:ascii="Verdana" w:eastAsia="Times New Roman" w:hAnsi="Verdana" w:cs="Times New Roman"/>
          <w:color w:val="000000"/>
          <w:sz w:val="20"/>
          <w:szCs w:val="20"/>
          <w:lang w:eastAsia="ru-RU"/>
        </w:rPr>
        <w:br/>
        <w:t>№ 8 к Порядку;</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б) копии: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lastRenderedPageBreak/>
        <w:t>паспорта главы крестьянского (фермерского) хозяйства или индивидуального предпринимателя с отметкой о регистрации по месту жительства на территории Кабардино-Балкарской Республики;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паспортов членов крестьянского (фермерского) хозяйства - для крестьянских (фермерских) хозяйств;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копии документов, подтверждающих родство членов крестьянского (фермерского) хозяйства с главой крестьянского (фермерского) хозяйства, - для крестьянских (фермерских) хозяйств;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г) копия соглашения о создании крестьянского (фермерского) хозяйства, заверенная главой крестьянского (фермерского) хозяйства, - для крестьянских (фермерских) хозяйств;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 проект «Семейная ферма» по форме согласно приложению № 9 к Порядку, предусматривающий: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ежегодный прирост объемов производства и реализации сельскохозяйственной продукции не менее 10 процентов к предыдущему году (в стоимостном и натуральном выражении);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создание новых рабочих мест и их сохранение в течение не менее 5 лет;</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е) план расходов на реализацию проекта «Семейная ферма» по форме согласно приложению № 10 к Порядку с указанием наименований приобретений (имущества, выполняемых работ, оказываемых услуг), их количества, цены, источников финансирования;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ж) документ, подтверждающий наличие собственных средств на расчетном счете заявителя, открытом в российской кредитной организации или учреждении Центрального банка Российской Федерации (выписка из расчетного счета либо справка о состоянии расчетного счета с указанием полных банковских реквизитов), выданный не ранее 30 календарных дней до дня подачи заявления, в размере не менее: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10 процентов общей стоимости приобретений, указанных в плане расходов (с учетом налога на добавленную стоимость), - для глав крестьянских (фермерских) хозяйств, планирующих на период осуществления приобретений применение специальных режимов налогообложения, предусматривающих освобождение от уплаты налога на добавленную стоимость в соответствии с законодательством Российской Федерации;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10 процентов общей стоимости приобретений, указанных в плане расходов (без учета налога на добавленную стоимость), а также на оплату налога на добавленную стоимость, выделенного в плане расходов, - для остальных заявителей;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 справки, подписанные заявителем (уполномоченным лицом при представлении документов, подтверждающих полномочия такого лица), о соответствии заявителя требованиям, установленным подпунктами «б» - «г» пункта 17 Порядка, и об ознакомлении с правилами казначейского сопровождения средств в случаях, предусмотренных федеральным законом о федеральном бюджете на очередной год и на плановый период, в произвольной форме;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и) опись представленных документов.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b/>
          <w:bCs/>
          <w:color w:val="000000"/>
          <w:sz w:val="20"/>
          <w:szCs w:val="20"/>
          <w:lang w:eastAsia="ru-RU"/>
        </w:rPr>
        <w:t>Для участия в конкурсном отборе получателей грантов на развитие материально-технической базы сельскохозяйственных потребительских кооперативов заявители представляют в Министерство следующие документы:</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lastRenderedPageBreak/>
        <w:t>а) заявление на участие в конкурсном отборе по форме согласно приложению</w:t>
      </w:r>
      <w:r w:rsidRPr="009219FE">
        <w:rPr>
          <w:rFonts w:ascii="Verdana" w:eastAsia="Times New Roman" w:hAnsi="Verdana" w:cs="Times New Roman"/>
          <w:color w:val="000000"/>
          <w:sz w:val="20"/>
          <w:szCs w:val="20"/>
          <w:lang w:eastAsia="ru-RU"/>
        </w:rPr>
        <w:br/>
        <w:t>№ 11 к Порядку;</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б) копии учредительных документов в редакции, действующей на дату подачи документов;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копия документа, подтверждающего полномочия руководителя кооператива - участника конкурсного отбора;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г) согласие членов и руководства кооператива на обработку и передачу их персональных данных;</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 копия решения общего собрания членов кооператива об утверждении проекта «Развитие материально-технической базы сельскохозяйственного потребительского кооператива» и о согласии на выполнение условий получения и расходования гранта, установленных законодательством;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е) проект «Развитие материально-технической базы сельскохозяйственного потребительского кооператива» по форме согласно приложению № 12 к Порядку, предусматривающий: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ежегодный прирост объемов производства и реализации сельскохозяйственной продукции не менее 10 процентов к предыдущему году (в стоимостном и натуральном выражении);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создание новых рабочих мест и их сохранение в течение не менее 5 лет;</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ж) план расходов на реализацию проекта «Развитие материально-технической базы сельскохозяйственного потребительского кооператива» по форме согласно приложению № 13 к Порядку с указанием наименований приобретений (имущества, выполняемых работ, оказываемых услуг), их количества, цены, источников финансирования (далее - план расходов, приобретения);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 справка о состоянии паевого, резервного и неделимого фондов кооператива на дату подачи заявки на участие в конкурсном отборе;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и) справка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зарегистрированных и действующих на территории Российской Федерации в соответствии с Федеральным законом от 8 декабря 1995 г. № 193-ФЗ «О сельскохозяйственной кооперации», по состоянию на 1-е число месяца, предшествующего месяцу подачи заявки на участие в конкурсном отборе;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к) список членов и лиц, входящих в органы управления кооператива (для участника конкурсного отбора - сельскохозяйственного потребительского кооператива);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л) документы, подтверждающие наличие источников финансирования плана расходов за счет собственных (заемных) средств в размере не менее 40 процентов общей стоимости приобретений, а именно:</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документ, подтверждающий наличие собственных средств на расчетном счете заявителя, открытом в российской кредитной организации или учреждении Центрального банка Российской Федерации (выписка из расчетного счета либо справка о состоянии расчетного счета с указанием полных банковских реквизитов), выданный не ранее 30 календарных дней до дня подачи заявления, в размере не менее: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 xml:space="preserve">10 процентов общей стоимости приобретений, указанных в плане расходов (с учетом налога на добавленную стоимость), - для сельскохозяйственных потребительских </w:t>
      </w:r>
      <w:r w:rsidRPr="009219FE">
        <w:rPr>
          <w:rFonts w:ascii="Verdana" w:eastAsia="Times New Roman" w:hAnsi="Verdana" w:cs="Times New Roman"/>
          <w:color w:val="000000"/>
          <w:sz w:val="20"/>
          <w:szCs w:val="20"/>
          <w:lang w:eastAsia="ru-RU"/>
        </w:rPr>
        <w:lastRenderedPageBreak/>
        <w:t>кооперативов, планирующих на период осуществления приобретений применение специальных режимов налогообложения, предусматривающих освобождение от уплаты налога на добавленную стоимость в соответствии с законодательством Российской Федерации;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10 процентов общей стоимости приобретений, указанных в плане расходов (без учета налога на добавленную стоимость), а также на оплату налога на добавленную стоимость, выделенного в плане расходов, - для остальных заявителей;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случае если будут привлекаться заемные средства - информацию от российской кредитной организации (кредитного кооператива) о готовности (возможности) предоставления участнику конкурсного отбора кредита (займа) для реализации проекта в размере не более 30 процентов общей стоимости приобретений, заверенную российской кредитной организацией (кредитным кооперативом);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м) документы, подтверждающие соответствие требованию по формированию не менее 70 процентов выручки сельскохозяйственного потребительского кооператива за отчетный год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н) справки, подписанные заявителем (уполномоченным лицом при представлении документов, подтверждающих полномочия такого лица), о соответствии заявителя требованиям, установленным подпунктами «б» - «г» пункта 17 Порядка, и об ознакомлении с правилами казначейского сопровождения средств в случаях, предусмотренных федеральным законом о федеральном бюджете на очередной год и на плановый период, в произвольной форме;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 опись представленных документов.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Заявитель по собственной инициативе может представить копии документов, подтверждающих право собственности на объекты недвижимости и (или) земельные участки, которые планируется задействовать в реализации проекта.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При подготовке документов и расчете показателей рекомендуется: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указывать действующий номер телефона, адрес электронной почты, конкретный адрес реализации проекта либо кадастровый номер участка;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для заявителей, являющимися индивидуальными предпринимателями – главами КФХ, рассчитывать, как фиксированные страховые взносы на главу КФХ, членов КФХ так и страховые взносы на фонд оплаты труда наемных работников;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рассчитывать показатели за 2021 год исходя из того, что реализация проекта начинается с момента предоставления гранта, а не с 1 января 2021 года;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рассчитывать показатели в указанных единицах измерения.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b/>
          <w:bCs/>
          <w:color w:val="000000"/>
          <w:sz w:val="20"/>
          <w:szCs w:val="20"/>
          <w:lang w:eastAsia="ru-RU"/>
        </w:rPr>
        <w:t>Документы на участие в конкурсном отборе могут быть направлены заявителем в Министерство:</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форме электронного документа в порядке, утвержденном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через многофункциональный центр предоставления государственных и муниципальных услуг;</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lastRenderedPageBreak/>
        <w:t>посредством почтовой связи.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случае направления документов через многофункциональный центр предоставления государственных и муниципальных услуг или посредством почтовой связи датой и временем их направления считаются дата и время, указанные на штемпеле на конверте либо в описи или ином подтверждающем факт получения документов от заявителя документе организации, являющейся участником данных отношений в силу указанных положений.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При этом документ, подтверждающий факт получения пакета документов от заявителя, должен содержать подпись лица, принявшего документы, и печать организации.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При поступлении в одном почтовом конверте документов двух и более заявителей рассмотрению подлежит заявление и документы лица, указанного в качестве отправителя такого почтового отправления. Документы второго и последующих заявителей, содержащиеся в почтовом конверте, рассмотрению не подлежат и возвращаются отправителю такого почтового отправления. В случае если отправителем почтового отправления является лицо, не являющееся заявителем либо его представителем по доверенности, без рассмотрения возвращаются все документы, содержащиеся в почтовом конверте.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b/>
          <w:bCs/>
          <w:color w:val="000000"/>
          <w:sz w:val="20"/>
          <w:szCs w:val="20"/>
          <w:lang w:eastAsia="ru-RU"/>
        </w:rPr>
        <w:t>Электронные копии документов дополнительно представляются в Министерство посредством отправления их на адрес электронной почты prognoz.mcx@kbr.ru в формате PDF (при наличии технической возможности).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Заявители вправе отозвать представленные документы путем направления в Министерство уведомления об их отзыве до принятия решения о предоставлении гранта либо об отказе в предоставлении гранта.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Заявитель вправе внести в заявку изменения до истечения установленного Министерством срока приема документов путем подачи им новой заявки с приложением документов. При этом первоначальная заявка должна быть отозвана.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b/>
          <w:bCs/>
          <w:color w:val="000000"/>
          <w:sz w:val="20"/>
          <w:szCs w:val="20"/>
          <w:lang w:eastAsia="ru-RU"/>
        </w:rPr>
        <w:t>На первом этапе</w:t>
      </w:r>
      <w:r w:rsidRPr="009219FE">
        <w:rPr>
          <w:rFonts w:ascii="Verdana" w:eastAsia="Times New Roman" w:hAnsi="Verdana" w:cs="Times New Roman"/>
          <w:color w:val="000000"/>
          <w:sz w:val="20"/>
          <w:szCs w:val="20"/>
          <w:lang w:eastAsia="ru-RU"/>
        </w:rPr>
        <w:t> Министерство в течение 20 рабочих дней со дня окончания срока приема документов осуществляет проверку заявления и приложенных к нему документов с целью установления: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полноты (комплектности), соответствия представленных документов перечням документов, установленных пунктами 10 - 13 Порядка;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правильности оформления и составления документов;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отсутствия получения либо полного освоения ранее предоставленных грантов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w:t>
      </w:r>
      <w:proofErr w:type="spellStart"/>
      <w:r w:rsidRPr="009219FE">
        <w:rPr>
          <w:rFonts w:ascii="Verdana" w:eastAsia="Times New Roman" w:hAnsi="Verdana" w:cs="Times New Roman"/>
          <w:color w:val="000000"/>
          <w:sz w:val="20"/>
          <w:szCs w:val="20"/>
          <w:lang w:eastAsia="ru-RU"/>
        </w:rPr>
        <w:t>Агростартап</w:t>
      </w:r>
      <w:proofErr w:type="spellEnd"/>
      <w:r w:rsidRPr="009219FE">
        <w:rPr>
          <w:rFonts w:ascii="Verdana" w:eastAsia="Times New Roman" w:hAnsi="Verdana" w:cs="Times New Roman"/>
          <w:color w:val="000000"/>
          <w:sz w:val="20"/>
          <w:szCs w:val="20"/>
          <w:lang w:eastAsia="ru-RU"/>
        </w:rPr>
        <w:t>», на развитие семейных ферм и (или) на поддержку начинающих фермеров, на развитие материально-технической базы сельскохозяйственных потребительских кооперативов;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соответствия заявителя требованиям пункта 17 Порядка, информация о которых имеется в распоряжении иных государственных органов, в следующем порядке: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 xml:space="preserve">запрашивает от Управления Федеральной налоговой службы по Кабардино-Балкарской Республике на дату подачи заявления выписку из Единого государственного реестра индивидуальных предпринимателей (Единого государственного реестра юридических лиц) в рамках межведомственного информационного взаимодействия и сведения о наличии (отсутствии) у семейных ферм и сельскохозяйственных потребительских кооперативов неисполненной обязанности по уплате налогов, сборов, страховых </w:t>
      </w:r>
      <w:r w:rsidRPr="009219FE">
        <w:rPr>
          <w:rFonts w:ascii="Verdana" w:eastAsia="Times New Roman" w:hAnsi="Verdana" w:cs="Times New Roman"/>
          <w:color w:val="000000"/>
          <w:sz w:val="20"/>
          <w:szCs w:val="20"/>
          <w:lang w:eastAsia="ru-RU"/>
        </w:rPr>
        <w:lastRenderedPageBreak/>
        <w:t>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сверяет соответствие полученных сведений о заявителях (при их получении от Управления Федеральной налоговой службы по Кабардино-Балкарской Республике) установленным требованиям.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Основаниями для отказа в допуске ко второму этапу конкурсного отбора являются: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несоответствие заявителя условиям и требованиям, предусмотренным пунктами 3 - 4, 17 Порядка;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непредставление (представление не в полном объеме) документов, указанных в пунктах 10 - 12 Порядка, или несоответствие представленных заявителем документов требованиям, установленным пунктом 17 Порядка;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недостоверность информации, содержащейся в документах, представленных заявителем;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подача заявителем заявки за пределами сроков, определенных для подачи заявок на участие в отборе.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По результатам рассмотрения документов Министерство в день завершения рассмотрения документов составляет и передает в конкурсную комиссию:</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заключение о результатах рассмотрения документов;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список заявителей, которые соответствуют требованиям Порядка, с приложением электронных копий поданных указанными заявителями документов;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список заявителей, которые не соответствуют требованиям Порядка, с указанием конкретных причин такого несоответствия.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Конкурсная комиссия в течение 5 рабочих дней со дня поступления документов, предусмотренных пунктом 21 Порядка, принимает решение о допуске либо об отказе в допуске заявителя ко второму этапу конкурсного отбора.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 xml:space="preserve">На основании решения, принятого в соответствии с пунктом 22 Порядка, Министерство направляет заявителям уведомления об отказе в предоставлении гранта в связи с </w:t>
      </w:r>
      <w:proofErr w:type="spellStart"/>
      <w:r w:rsidRPr="009219FE">
        <w:rPr>
          <w:rFonts w:ascii="Verdana" w:eastAsia="Times New Roman" w:hAnsi="Verdana" w:cs="Times New Roman"/>
          <w:color w:val="000000"/>
          <w:sz w:val="20"/>
          <w:szCs w:val="20"/>
          <w:lang w:eastAsia="ru-RU"/>
        </w:rPr>
        <w:t>недопуском</w:t>
      </w:r>
      <w:proofErr w:type="spellEnd"/>
      <w:r w:rsidRPr="009219FE">
        <w:rPr>
          <w:rFonts w:ascii="Verdana" w:eastAsia="Times New Roman" w:hAnsi="Verdana" w:cs="Times New Roman"/>
          <w:color w:val="000000"/>
          <w:sz w:val="20"/>
          <w:szCs w:val="20"/>
          <w:lang w:eastAsia="ru-RU"/>
        </w:rPr>
        <w:t xml:space="preserve"> ко второму этапу конкурсного отбора не позднее 15 рабочих дней со дня принятия соответствующего решения с указанием причин отказа.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На втором этапе конкурсная комиссия в срок, не превышающий 15 рабочих дней со дня принятия решения, предусмотренного пунктом 22 Порядка, осуществляет отбор получателей гранта на основании критериев оценки, установленных пунктом 27 Порядка.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Конкурсная комиссия формирует рабочие группы для присуждения балльной оценки каждому заявителю по результатам оценки проектов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«Семейная ферма», «Развитие материально-технической базы сельскохозяйственного потребительского кооператива», включая оценки по итогам проведения очного собеседования или видео-конференц-связи с заявителями, определяет списки заявителей для каждой рабочей группы.</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Балльная оценка определяется исходя из среднего арифметического значения баллов, присужденных не менее чем тремя членами рабочей группы.</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Критериями оценки являются: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а) наличие на расчетном счете собственных средств на реализацию проектов: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lastRenderedPageBreak/>
        <w:t>«</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размере от 5 до 7 процентов общей стоимости приобретений - 5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размере от 7 до 10 процентов общей стоимости приобретений - 7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размере от 10 и более процентов общей стоимости приобретений - 10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«Семейная ферма», «Развитие материально-технической базы сельскохозяйственного потребительского кооператива»: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размере от 10 до 12 процентов общей стоимости приобретений - 5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размере от 12 до 15 процентов общей стоимости приобретений - 10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размере от 15 и более процентов общей стоимости приобретений - 15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б) наличие права собственности на объект недвижимости и (или) земельный участок, которые планируется задействовать в реализации проекта, - 10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создание всех новых рабочих мест, предусмотренных проектом, в году предоставления гранта - 10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г) размер запрашиваемого гранта менее 10 млн рублей - 10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 направление проекта: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для семейных ферм: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молочное скотоводство - 10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мясное скотоводство - 7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иные направления - 5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для сельскохозяйственных потребительских кооперативов: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создание или модернизация мощностей по глубокой заморозке сельскохозяйственной продукции, включая (при необходимости) мощности по упаковке, хранению, транспортировке и реализации замороженной продукции, - 10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создание или модернизация плодохранилищ, мощностей по переработке плодов или ягод - 5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иные направления - 3 балла;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е) оценка по результатам проведения оценки проектов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«Семейная ферма», «Развитие материально-технической базы сельскохозяйственного потребительского кооператива», включая оценки по итогам проведения очного собеседования и (или) видео-конференц-связи с заявителем, - от 0 до 15 баллов, определяется с учетом: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уровня рентабельности планируемого производства и конкурентоспособности планируемой к выпуску продукции - от 0 до 3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обеспеченности места реализации проекта необходимой транспортной, инженерной, коммунальной инфраструктурой - от 0 до 3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полноты (качества) планирования приобретений, необходимых для реализации проекта, - от 0 до 3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обеспеченности земельными ресурсами, зданиями, сооружениями, оборудованием, транспортом, техникой или иным имуществом, необходимыми для реализации проекта, - от 0 до 3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деловых качеств заявителя (представителя заявителя - для юридических лиц), определяемых при собеседовании, включая: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наличие уверенных знаний в отрасли сельского хозяйства по направлениям представленных проектов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«Семейная ферма», «Развитие материально-</w:t>
      </w:r>
      <w:r w:rsidRPr="009219FE">
        <w:rPr>
          <w:rFonts w:ascii="Verdana" w:eastAsia="Times New Roman" w:hAnsi="Verdana" w:cs="Times New Roman"/>
          <w:color w:val="000000"/>
          <w:sz w:val="20"/>
          <w:szCs w:val="20"/>
          <w:lang w:eastAsia="ru-RU"/>
        </w:rPr>
        <w:lastRenderedPageBreak/>
        <w:t>технической базы сельскохозяйственного потребительского кооператива» (затруднения с ответами - 0 баллов, аргументированные ответы - 1 балл);</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 xml:space="preserve">знание условий предоставления гранта, требований, предъявляемых к получателю гранта, мер ответственности за их несоблюдение, за </w:t>
      </w:r>
      <w:proofErr w:type="spellStart"/>
      <w:r w:rsidRPr="009219FE">
        <w:rPr>
          <w:rFonts w:ascii="Verdana" w:eastAsia="Times New Roman" w:hAnsi="Verdana" w:cs="Times New Roman"/>
          <w:color w:val="000000"/>
          <w:sz w:val="20"/>
          <w:szCs w:val="20"/>
          <w:lang w:eastAsia="ru-RU"/>
        </w:rPr>
        <w:t>недостижение</w:t>
      </w:r>
      <w:proofErr w:type="spellEnd"/>
      <w:r w:rsidRPr="009219FE">
        <w:rPr>
          <w:rFonts w:ascii="Verdana" w:eastAsia="Times New Roman" w:hAnsi="Verdana" w:cs="Times New Roman"/>
          <w:color w:val="000000"/>
          <w:sz w:val="20"/>
          <w:szCs w:val="20"/>
          <w:lang w:eastAsia="ru-RU"/>
        </w:rPr>
        <w:t xml:space="preserve"> значений результатов предоставления гранта, предусмотренных настоящим Порядком (затруднения с ответами - 0 баллов, аргументированные ответы - 1 балл);</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знание основных параметров представленного проекта, порядка расчета показателей, иных сведений, содержащихся в представленных документах (затруднения с ответами - 0 баллов, аргументированные ответы - 1 балл);</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ж) отсутствие ранее предоставленных заявителю грантов «</w:t>
      </w:r>
      <w:proofErr w:type="spellStart"/>
      <w:r w:rsidRPr="009219FE">
        <w:rPr>
          <w:rFonts w:ascii="Verdana" w:eastAsia="Times New Roman" w:hAnsi="Verdana" w:cs="Times New Roman"/>
          <w:color w:val="000000"/>
          <w:sz w:val="20"/>
          <w:szCs w:val="20"/>
          <w:lang w:eastAsia="ru-RU"/>
        </w:rPr>
        <w:t>Агростартап</w:t>
      </w:r>
      <w:proofErr w:type="spellEnd"/>
      <w:r w:rsidRPr="009219FE">
        <w:rPr>
          <w:rFonts w:ascii="Verdana" w:eastAsia="Times New Roman" w:hAnsi="Verdana" w:cs="Times New Roman"/>
          <w:color w:val="000000"/>
          <w:sz w:val="20"/>
          <w:szCs w:val="20"/>
          <w:lang w:eastAsia="ru-RU"/>
        </w:rPr>
        <w:t>», «</w:t>
      </w:r>
      <w:proofErr w:type="spellStart"/>
      <w:r w:rsidRPr="009219FE">
        <w:rPr>
          <w:rFonts w:ascii="Verdana" w:eastAsia="Times New Roman" w:hAnsi="Verdana" w:cs="Times New Roman"/>
          <w:color w:val="000000"/>
          <w:sz w:val="20"/>
          <w:szCs w:val="20"/>
          <w:lang w:eastAsia="ru-RU"/>
        </w:rPr>
        <w:t>Агропрогресс</w:t>
      </w:r>
      <w:proofErr w:type="spellEnd"/>
      <w:r w:rsidRPr="009219FE">
        <w:rPr>
          <w:rFonts w:ascii="Verdana" w:eastAsia="Times New Roman" w:hAnsi="Verdana" w:cs="Times New Roman"/>
          <w:color w:val="000000"/>
          <w:sz w:val="20"/>
          <w:szCs w:val="20"/>
          <w:lang w:eastAsia="ru-RU"/>
        </w:rPr>
        <w:t>», грантов на поддержку начинающих фермеров, развитие семейных ферм или материально-технической базы сельскохозяйственных потребительских кооперативов - 5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Балльная оценка заявителя, а также ранжированный от большего к меньшему по количеству набранных баллов список заявителей утверждаются решением конкурсной комиссии простым большинством голосов. При равном количестве баллов заявители ранжируются в последовательности, соответствующей дате и времени направления ими документов в Министерство в соответствии с пунктом 14 Порядка. В случае совпадения даты и времени направления документов в Министерство заявители ранжируются исходя из расчета размера причитающихся средств грантов от меньшего к большему.</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По итогам второго этапа конкурсного отбора конкурсная комиссия с учетом объема бюджетных средств, предусмотренных в текущем году на предоставление грантов, принимает решение об утверждении:</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а) списков победителей конкурсного отбора - получателей грантов с указанием значений присужденных им баллов и размера предоставляемого гранта (соответствующего заявленному в плане расходов);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б) списков заявителей, которым отказывается в предоставлении грантов, с указанием значений присужденных им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Победителями конкурсного отбора признаются участники конкурсного отбора, заявкам которых по результатам оценки заявок присуждено наибольшее количество баллов.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При формировании списка победителей конкурсного отбора - получателей грантов допускается снижение размера гранта ниже заявленного трем заявителям:</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заявителю, которому в соответствии с его положением в ранжированном списке заявителей недостаточно бюджетных средств для выплаты заявленного размера гранта в полном объеме;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двум заявителям, которые в соответствии с их положением в ранжированном списке заявителей являются предыдущими относительно заявителя, предусмотренного абзацем вторым настоящего пункта.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 xml:space="preserve">Снижение размера гранта заявителям, </w:t>
      </w:r>
      <w:proofErr w:type="gramStart"/>
      <w:r w:rsidRPr="009219FE">
        <w:rPr>
          <w:rFonts w:ascii="Verdana" w:eastAsia="Times New Roman" w:hAnsi="Verdana" w:cs="Times New Roman"/>
          <w:color w:val="000000"/>
          <w:sz w:val="20"/>
          <w:szCs w:val="20"/>
          <w:lang w:eastAsia="ru-RU"/>
        </w:rPr>
        <w:t>указанным</w:t>
      </w:r>
      <w:proofErr w:type="gramEnd"/>
      <w:r w:rsidRPr="009219FE">
        <w:rPr>
          <w:rFonts w:ascii="Verdana" w:eastAsia="Times New Roman" w:hAnsi="Verdana" w:cs="Times New Roman"/>
          <w:color w:val="000000"/>
          <w:sz w:val="20"/>
          <w:szCs w:val="20"/>
          <w:lang w:eastAsia="ru-RU"/>
        </w:rPr>
        <w:t xml:space="preserve"> а абзаце третьем настоящего пункта, осуществляется при их согласии. При отказе от получения сниженного размера гранта соответствующие заявители включаются в список заявителей, которым отказывается в предоставлении грантов.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Заявители, согласившиеся на снижение размера гранта, представляют в Министерство уточненный проект и план расходов.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lastRenderedPageBreak/>
        <w:t>Информирование по вопросам предоставления государственной услуги осуществляется при обращении заявителя для получения государственной услуги за консультацией по вопросам предоставления государственной услуги (лично, письменно, посредством электронной почты, по справочным телефонам, путем размещения информации на странице Министерства на официальном портале Правительства Кабардино-Балкарской Республики и органов местного самоуправления в информационно-телекоммуникационной сети «Интернет» (далее - страница Министерства), в федеральной государственной информационной системе «Единый портал государственных и муниципальных услуг (функций)» (www.gosuslugi.ru), в региональной государственной информационной системе «Реестр государственных услуг, предоставляемых органами исполнительной власти» (далее - региональный реестр), на информационных стендах в местах предоставления государственной услуги, в помещениях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и его территориальных подразделений, расположенных в городских округах и муниципальных районах.</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Разъяснение положений объявления о проведении отбора заявителям Министерством осуществляется с даты размещения настоящего объявления по мере поступления соответствующих запросов.</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4"/>
          <w:szCs w:val="24"/>
          <w:lang w:eastAsia="ru-RU"/>
        </w:rPr>
        <w:t>Подписание соглашения о предоставлении гранта осуществляется победителем конкурсного отбора в государственной интегрированной информационной системе управления общественными финансами «Электронный бюджет» в течении 10 рабочих дней со дня получения им соответствующего уведомления.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случае возникновения обстоятельств непреодолимой силы заявитель в течение 15 рабочих дней со дня получения им уведомления обеспечивает подписание в установленном порядке соглашения и представление в Министерство документов, подтверждающих обстоятельства непреодолимой силы.</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proofErr w:type="spellStart"/>
      <w:r w:rsidRPr="009219FE">
        <w:rPr>
          <w:rFonts w:ascii="Verdana" w:eastAsia="Times New Roman" w:hAnsi="Verdana" w:cs="Times New Roman"/>
          <w:color w:val="000000"/>
          <w:sz w:val="20"/>
          <w:szCs w:val="20"/>
          <w:lang w:eastAsia="ru-RU"/>
        </w:rPr>
        <w:t>Неподписание</w:t>
      </w:r>
      <w:proofErr w:type="spellEnd"/>
      <w:r w:rsidRPr="009219FE">
        <w:rPr>
          <w:rFonts w:ascii="Verdana" w:eastAsia="Times New Roman" w:hAnsi="Verdana" w:cs="Times New Roman"/>
          <w:color w:val="000000"/>
          <w:sz w:val="20"/>
          <w:szCs w:val="20"/>
          <w:lang w:eastAsia="ru-RU"/>
        </w:rPr>
        <w:t xml:space="preserve"> получателем гранта соглашения в указанные сроки является основанием для отказа в предоставлении гранта.</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В течение 14 календарных дней с даты утверждения списков получателей грантов Министерство размещает результаты конкурсного отбора на едином портале и странице Министерства на едином портале исполнительных органов государственной власти Кабардино-Балкарской Республики и органов местного самоуправления в информационно-телекоммуникационной сети «Интернет», в том числе следующие сведения: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дата, время и место рассмотрения заявлений на участие в конкурсном отборе;</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информация об участниках конкурсного отбора, заявления на участие в конкурсном отборе которых были рассмотрены;</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информация об участниках конкурсного отбора, заявления на участие в конкурсном отборе которых были отклонены, с указанием причин отклонения;</w:t>
      </w:r>
    </w:p>
    <w:p w:rsidR="009219FE" w:rsidRPr="009219FE" w:rsidRDefault="009219FE" w:rsidP="009219FE">
      <w:pPr>
        <w:shd w:val="clear" w:color="auto" w:fill="FFFFFF"/>
        <w:spacing w:after="0" w:line="330" w:lineRule="atLeast"/>
        <w:rPr>
          <w:rFonts w:ascii="Verdana" w:eastAsia="Times New Roman" w:hAnsi="Verdana" w:cs="Times New Roman"/>
          <w:color w:val="000000"/>
          <w:sz w:val="18"/>
          <w:szCs w:val="18"/>
          <w:lang w:eastAsia="ru-RU"/>
        </w:rPr>
      </w:pPr>
      <w:r w:rsidRPr="009219FE">
        <w:rPr>
          <w:rFonts w:ascii="Verdana" w:eastAsia="Times New Roman" w:hAnsi="Verdana" w:cs="Times New Roman"/>
          <w:color w:val="000000"/>
          <w:sz w:val="20"/>
          <w:szCs w:val="20"/>
          <w:lang w:eastAsia="ru-RU"/>
        </w:rPr>
        <w:t>наименования получателей грантов, с которыми заключаются соглашения, и размер предоставляемых им грантов.</w:t>
      </w:r>
    </w:p>
    <w:p w:rsidR="00B615EE" w:rsidRDefault="00B615EE"/>
    <w:sectPr w:rsidR="00B615EE" w:rsidSect="00B615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FE"/>
    <w:rsid w:val="003177E2"/>
    <w:rsid w:val="009219FE"/>
    <w:rsid w:val="00B6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F87C6-EA72-416F-A43F-25006FAB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5EE"/>
  </w:style>
  <w:style w:type="paragraph" w:styleId="3">
    <w:name w:val="heading 3"/>
    <w:basedOn w:val="a"/>
    <w:link w:val="30"/>
    <w:uiPriority w:val="9"/>
    <w:qFormat/>
    <w:rsid w:val="009219F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19F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219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5449</Words>
  <Characters>31062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2021-06-23T07:58:00Z</dcterms:created>
  <dcterms:modified xsi:type="dcterms:W3CDTF">2021-06-23T07:58:00Z</dcterms:modified>
</cp:coreProperties>
</file>